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21EB9" w14:textId="0AB22C6C" w:rsidR="00CA34EC" w:rsidRPr="00253D2D" w:rsidRDefault="00CA34EC" w:rsidP="000C71CD">
      <w:pPr>
        <w:pStyle w:val="Subtitle"/>
        <w:spacing w:after="0"/>
        <w:jc w:val="center"/>
        <w:rPr>
          <w:rFonts w:ascii="Times New Roman" w:hAnsi="Times New Roman" w:cs="Times New Roman"/>
          <w:b/>
          <w:bCs/>
          <w:sz w:val="24"/>
          <w:szCs w:val="24"/>
        </w:rPr>
      </w:pPr>
      <w:bookmarkStart w:id="0" w:name="_Hlk164076568"/>
      <w:bookmarkStart w:id="1" w:name="_Hlk136860407"/>
      <w:r w:rsidRPr="00253D2D">
        <w:rPr>
          <w:rFonts w:ascii="Times New Roman" w:hAnsi="Times New Roman" w:cs="Times New Roman"/>
          <w:b/>
          <w:bCs/>
          <w:sz w:val="24"/>
          <w:szCs w:val="24"/>
        </w:rPr>
        <w:t xml:space="preserve">polimerinių medžiagų paruošimo sistemos </w:t>
      </w:r>
    </w:p>
    <w:p w14:paraId="34668C7C" w14:textId="3EA2F9B3" w:rsidR="005B4261" w:rsidRPr="00253D2D" w:rsidRDefault="005B4261" w:rsidP="000C71CD">
      <w:pPr>
        <w:pStyle w:val="Subtitle"/>
        <w:spacing w:after="0"/>
        <w:jc w:val="center"/>
        <w:rPr>
          <w:rFonts w:ascii="Times New Roman" w:hAnsi="Times New Roman" w:cs="Times New Roman"/>
          <w:b/>
          <w:color w:val="auto"/>
          <w:sz w:val="24"/>
          <w:szCs w:val="24"/>
        </w:rPr>
      </w:pPr>
      <w:r w:rsidRPr="00253D2D">
        <w:rPr>
          <w:rFonts w:ascii="Times New Roman" w:hAnsi="Times New Roman" w:cs="Times New Roman"/>
          <w:b/>
          <w:color w:val="auto"/>
          <w:sz w:val="24"/>
          <w:szCs w:val="24"/>
        </w:rPr>
        <w:t>TECHNINĖ SPECIFIKACIJA</w:t>
      </w:r>
    </w:p>
    <w:p w14:paraId="374F7FF8" w14:textId="77777777" w:rsidR="00F715F3" w:rsidRDefault="00F715F3" w:rsidP="00F715F3">
      <w:pPr>
        <w:pStyle w:val="ListParagraph"/>
        <w:tabs>
          <w:tab w:val="left" w:pos="284"/>
        </w:tabs>
        <w:spacing w:after="0" w:line="240" w:lineRule="auto"/>
        <w:ind w:left="0"/>
        <w:jc w:val="center"/>
        <w:rPr>
          <w:rFonts w:ascii="Times New Roman" w:hAnsi="Times New Roman" w:cs="Times New Roman"/>
          <w:b/>
          <w:sz w:val="24"/>
          <w:szCs w:val="24"/>
        </w:rPr>
      </w:pPr>
    </w:p>
    <w:p w14:paraId="6D1829E1" w14:textId="7FED3158" w:rsidR="00F715F3" w:rsidRDefault="005B4261" w:rsidP="00F715F3">
      <w:pPr>
        <w:pStyle w:val="ListParagraph"/>
        <w:tabs>
          <w:tab w:val="left" w:pos="284"/>
        </w:tabs>
        <w:spacing w:after="0" w:line="240" w:lineRule="auto"/>
        <w:ind w:left="0"/>
        <w:jc w:val="center"/>
        <w:rPr>
          <w:rFonts w:ascii="Times New Roman" w:hAnsi="Times New Roman" w:cs="Times New Roman"/>
          <w:b/>
          <w:sz w:val="24"/>
          <w:szCs w:val="24"/>
        </w:rPr>
      </w:pPr>
      <w:r w:rsidRPr="00253D2D">
        <w:rPr>
          <w:rFonts w:ascii="Times New Roman" w:hAnsi="Times New Roman" w:cs="Times New Roman"/>
          <w:b/>
          <w:sz w:val="24"/>
          <w:szCs w:val="24"/>
        </w:rPr>
        <w:t>BENDRIEJI REIKALAVIMAI PERKAMAI ĮRANGAI</w:t>
      </w:r>
    </w:p>
    <w:p w14:paraId="498AFE85" w14:textId="77777777" w:rsidR="00F715F3" w:rsidRDefault="00F715F3" w:rsidP="005D16E0">
      <w:pPr>
        <w:pStyle w:val="ListParagraph"/>
        <w:tabs>
          <w:tab w:val="left" w:pos="284"/>
        </w:tabs>
        <w:spacing w:after="0" w:line="240" w:lineRule="auto"/>
        <w:ind w:left="0"/>
        <w:jc w:val="center"/>
        <w:rPr>
          <w:rFonts w:ascii="Times New Roman" w:hAnsi="Times New Roman" w:cs="Times New Roman"/>
          <w:sz w:val="24"/>
          <w:szCs w:val="24"/>
        </w:rPr>
      </w:pPr>
    </w:p>
    <w:p w14:paraId="74531067" w14:textId="77777777" w:rsidR="00F715F3" w:rsidRPr="00102D9B" w:rsidRDefault="00F715F3" w:rsidP="00F715F3">
      <w:pPr>
        <w:pStyle w:val="ListParagraph"/>
        <w:numPr>
          <w:ilvl w:val="0"/>
          <w:numId w:val="41"/>
        </w:numPr>
        <w:tabs>
          <w:tab w:val="left" w:pos="284"/>
        </w:tabs>
        <w:spacing w:after="0" w:line="240" w:lineRule="auto"/>
        <w:ind w:left="0" w:firstLine="0"/>
        <w:jc w:val="both"/>
        <w:rPr>
          <w:rFonts w:ascii="Times New Roman" w:hAnsi="Times New Roman" w:cs="Times New Roman"/>
          <w:sz w:val="24"/>
          <w:szCs w:val="24"/>
        </w:rPr>
      </w:pPr>
      <w:r w:rsidRPr="00102D9B">
        <w:rPr>
          <w:rFonts w:ascii="Times New Roman" w:hAnsi="Times New Roman" w:cs="Times New Roman"/>
          <w:sz w:val="24"/>
          <w:szCs w:val="24"/>
        </w:rPr>
        <w:t xml:space="preserve">Perkama </w:t>
      </w:r>
      <w:r w:rsidRPr="00102D9B">
        <w:rPr>
          <w:rFonts w:ascii="Times New Roman" w:hAnsi="Times New Roman" w:cs="Times New Roman"/>
          <w:b/>
          <w:bCs/>
          <w:sz w:val="24"/>
          <w:szCs w:val="24"/>
        </w:rPr>
        <w:t xml:space="preserve">polimerinių medžiagų paruošimo sistema </w:t>
      </w:r>
      <w:r w:rsidRPr="00102D9B">
        <w:rPr>
          <w:rFonts w:ascii="Times New Roman" w:hAnsi="Times New Roman" w:cs="Times New Roman"/>
          <w:sz w:val="24"/>
          <w:szCs w:val="24"/>
        </w:rPr>
        <w:t xml:space="preserve">(1 komplektas) (toliau – Įranga). </w:t>
      </w:r>
    </w:p>
    <w:p w14:paraId="31A92253" w14:textId="77777777" w:rsidR="00F715F3" w:rsidRPr="00102D9B" w:rsidRDefault="00F715F3" w:rsidP="00F715F3">
      <w:pPr>
        <w:pStyle w:val="ListParagraph"/>
        <w:numPr>
          <w:ilvl w:val="0"/>
          <w:numId w:val="41"/>
        </w:numPr>
        <w:tabs>
          <w:tab w:val="left" w:pos="284"/>
        </w:tabs>
        <w:spacing w:after="0" w:line="240" w:lineRule="auto"/>
        <w:ind w:left="0" w:firstLine="0"/>
        <w:jc w:val="both"/>
        <w:rPr>
          <w:rFonts w:ascii="Times New Roman" w:hAnsi="Times New Roman" w:cs="Times New Roman"/>
          <w:sz w:val="24"/>
          <w:szCs w:val="24"/>
        </w:rPr>
      </w:pPr>
      <w:r w:rsidRPr="00102D9B">
        <w:rPr>
          <w:rFonts w:ascii="Times New Roman" w:hAnsi="Times New Roman" w:cs="Times New Roman"/>
          <w:sz w:val="24"/>
          <w:szCs w:val="24"/>
        </w:rPr>
        <w:t xml:space="preserve">Įranga bus skirta polimerinių kompozitinių gijų ir granulių gamybai. </w:t>
      </w:r>
    </w:p>
    <w:p w14:paraId="40969B00" w14:textId="77777777" w:rsidR="00F715F3" w:rsidRPr="00102D9B" w:rsidRDefault="00F715F3" w:rsidP="00F715F3">
      <w:pPr>
        <w:pStyle w:val="ListParagraph"/>
        <w:numPr>
          <w:ilvl w:val="0"/>
          <w:numId w:val="41"/>
        </w:numPr>
        <w:tabs>
          <w:tab w:val="left" w:pos="284"/>
        </w:tabs>
        <w:spacing w:after="0" w:line="240" w:lineRule="auto"/>
        <w:ind w:left="0" w:firstLine="0"/>
        <w:jc w:val="both"/>
        <w:rPr>
          <w:rFonts w:ascii="Times New Roman" w:hAnsi="Times New Roman" w:cs="Times New Roman"/>
          <w:sz w:val="24"/>
          <w:szCs w:val="24"/>
        </w:rPr>
      </w:pPr>
      <w:r w:rsidRPr="00102D9B">
        <w:rPr>
          <w:rFonts w:ascii="Times New Roman" w:hAnsi="Times New Roman" w:cs="Times New Roman"/>
          <w:sz w:val="24"/>
          <w:szCs w:val="24"/>
        </w:rPr>
        <w:t>Įrangą sudaro šios komplektuojamosios dalys:</w:t>
      </w:r>
    </w:p>
    <w:p w14:paraId="6CC52876" w14:textId="77777777" w:rsidR="00F715F3" w:rsidRPr="00102D9B" w:rsidRDefault="00F715F3" w:rsidP="00F715F3">
      <w:pPr>
        <w:pStyle w:val="ListParagraph"/>
        <w:tabs>
          <w:tab w:val="left" w:pos="284"/>
        </w:tabs>
        <w:spacing w:after="0" w:line="240" w:lineRule="auto"/>
        <w:ind w:left="0"/>
        <w:jc w:val="both"/>
        <w:rPr>
          <w:rFonts w:ascii="Times New Roman" w:hAnsi="Times New Roman" w:cs="Times New Roman"/>
          <w:sz w:val="24"/>
          <w:szCs w:val="24"/>
        </w:rPr>
      </w:pPr>
      <w:r w:rsidRPr="00102D9B">
        <w:rPr>
          <w:rFonts w:ascii="Times New Roman" w:hAnsi="Times New Roman" w:cs="Times New Roman"/>
          <w:sz w:val="24"/>
          <w:szCs w:val="24"/>
        </w:rPr>
        <w:t xml:space="preserve">3.1. polimerinių gijų </w:t>
      </w:r>
      <w:proofErr w:type="spellStart"/>
      <w:r w:rsidRPr="00102D9B">
        <w:rPr>
          <w:rFonts w:ascii="Times New Roman" w:hAnsi="Times New Roman" w:cs="Times New Roman"/>
          <w:sz w:val="24"/>
          <w:szCs w:val="24"/>
        </w:rPr>
        <w:t>ekstruderis</w:t>
      </w:r>
      <w:proofErr w:type="spellEnd"/>
      <w:r w:rsidRPr="00102D9B">
        <w:rPr>
          <w:rFonts w:ascii="Times New Roman" w:hAnsi="Times New Roman" w:cs="Times New Roman"/>
          <w:sz w:val="24"/>
          <w:szCs w:val="24"/>
        </w:rPr>
        <w:t>;</w:t>
      </w:r>
    </w:p>
    <w:p w14:paraId="62AE326C" w14:textId="77777777" w:rsidR="00F715F3" w:rsidRPr="00102D9B" w:rsidRDefault="00F715F3" w:rsidP="00F715F3">
      <w:pPr>
        <w:pStyle w:val="ListParagraph"/>
        <w:tabs>
          <w:tab w:val="left" w:pos="284"/>
        </w:tabs>
        <w:spacing w:after="0" w:line="240" w:lineRule="auto"/>
        <w:ind w:left="0"/>
        <w:jc w:val="both"/>
        <w:rPr>
          <w:rFonts w:ascii="Times New Roman" w:hAnsi="Times New Roman" w:cs="Times New Roman"/>
          <w:sz w:val="24"/>
          <w:szCs w:val="24"/>
        </w:rPr>
      </w:pPr>
      <w:r w:rsidRPr="00102D9B">
        <w:rPr>
          <w:rFonts w:ascii="Times New Roman" w:hAnsi="Times New Roman" w:cs="Times New Roman"/>
          <w:sz w:val="24"/>
          <w:szCs w:val="24"/>
        </w:rPr>
        <w:t>3.2. polimerinių gijų aušintuvas;</w:t>
      </w:r>
    </w:p>
    <w:p w14:paraId="4FD1474E" w14:textId="77777777" w:rsidR="00F715F3" w:rsidRPr="00102D9B" w:rsidRDefault="00F715F3" w:rsidP="00F715F3">
      <w:pPr>
        <w:pStyle w:val="ListParagraph"/>
        <w:tabs>
          <w:tab w:val="left" w:pos="284"/>
        </w:tabs>
        <w:spacing w:after="0" w:line="240" w:lineRule="auto"/>
        <w:ind w:left="0"/>
        <w:jc w:val="both"/>
        <w:rPr>
          <w:rFonts w:ascii="Times New Roman" w:hAnsi="Times New Roman" w:cs="Times New Roman"/>
          <w:sz w:val="24"/>
          <w:szCs w:val="24"/>
        </w:rPr>
      </w:pPr>
      <w:r w:rsidRPr="00102D9B">
        <w:rPr>
          <w:rFonts w:ascii="Times New Roman" w:hAnsi="Times New Roman" w:cs="Times New Roman"/>
          <w:sz w:val="24"/>
          <w:szCs w:val="24"/>
        </w:rPr>
        <w:t>3.3. polimerinių gijų vyniojimo įrenginys;</w:t>
      </w:r>
    </w:p>
    <w:p w14:paraId="2AA94EA8" w14:textId="77777777" w:rsidR="00F715F3" w:rsidRPr="00102D9B" w:rsidRDefault="00F715F3" w:rsidP="00F715F3">
      <w:pPr>
        <w:pStyle w:val="ListParagraph"/>
        <w:tabs>
          <w:tab w:val="left" w:pos="284"/>
        </w:tabs>
        <w:spacing w:after="0" w:line="240" w:lineRule="auto"/>
        <w:ind w:left="0"/>
        <w:jc w:val="both"/>
        <w:rPr>
          <w:rFonts w:ascii="Times New Roman" w:hAnsi="Times New Roman" w:cs="Times New Roman"/>
          <w:sz w:val="24"/>
          <w:szCs w:val="24"/>
        </w:rPr>
      </w:pPr>
      <w:r w:rsidRPr="00102D9B">
        <w:rPr>
          <w:rFonts w:ascii="Times New Roman" w:hAnsi="Times New Roman" w:cs="Times New Roman"/>
          <w:sz w:val="24"/>
          <w:szCs w:val="24"/>
        </w:rPr>
        <w:t xml:space="preserve">3.4. polimerinių gijų </w:t>
      </w:r>
      <w:proofErr w:type="spellStart"/>
      <w:r w:rsidRPr="00102D9B">
        <w:rPr>
          <w:rFonts w:ascii="Times New Roman" w:hAnsi="Times New Roman" w:cs="Times New Roman"/>
          <w:sz w:val="24"/>
          <w:szCs w:val="24"/>
        </w:rPr>
        <w:t>granuliatorius</w:t>
      </w:r>
      <w:proofErr w:type="spellEnd"/>
      <w:r w:rsidRPr="00102D9B">
        <w:rPr>
          <w:rFonts w:ascii="Times New Roman" w:hAnsi="Times New Roman" w:cs="Times New Roman"/>
          <w:sz w:val="24"/>
          <w:szCs w:val="24"/>
        </w:rPr>
        <w:t>;</w:t>
      </w:r>
    </w:p>
    <w:p w14:paraId="3C3B5C45" w14:textId="77777777" w:rsidR="00F715F3" w:rsidRPr="00102D9B" w:rsidRDefault="00F715F3" w:rsidP="00F715F3">
      <w:pPr>
        <w:pStyle w:val="ListParagraph"/>
        <w:tabs>
          <w:tab w:val="left" w:pos="284"/>
        </w:tabs>
        <w:spacing w:after="0" w:line="240" w:lineRule="auto"/>
        <w:ind w:left="0"/>
        <w:jc w:val="both"/>
        <w:rPr>
          <w:rFonts w:ascii="Times New Roman" w:hAnsi="Times New Roman" w:cs="Times New Roman"/>
          <w:sz w:val="24"/>
          <w:szCs w:val="24"/>
        </w:rPr>
      </w:pPr>
      <w:r w:rsidRPr="00102D9B">
        <w:rPr>
          <w:rFonts w:ascii="Times New Roman" w:hAnsi="Times New Roman" w:cs="Times New Roman"/>
          <w:sz w:val="24"/>
          <w:szCs w:val="24"/>
        </w:rPr>
        <w:t>3.5. oro filtravimo įrenginys;</w:t>
      </w:r>
    </w:p>
    <w:p w14:paraId="4C4FA9B8" w14:textId="77777777" w:rsidR="00F715F3" w:rsidRPr="00102D9B" w:rsidRDefault="00F715F3" w:rsidP="00F715F3">
      <w:pPr>
        <w:pStyle w:val="ListParagraph"/>
        <w:tabs>
          <w:tab w:val="left" w:pos="284"/>
        </w:tabs>
        <w:spacing w:after="0" w:line="240" w:lineRule="auto"/>
        <w:ind w:left="0"/>
        <w:jc w:val="both"/>
        <w:rPr>
          <w:rFonts w:ascii="Times New Roman" w:hAnsi="Times New Roman" w:cs="Times New Roman"/>
          <w:sz w:val="24"/>
          <w:szCs w:val="24"/>
        </w:rPr>
      </w:pPr>
      <w:r w:rsidRPr="00102D9B">
        <w:rPr>
          <w:rFonts w:ascii="Times New Roman" w:hAnsi="Times New Roman" w:cs="Times New Roman"/>
          <w:sz w:val="24"/>
          <w:szCs w:val="24"/>
        </w:rPr>
        <w:t>3.6. polimerinių medžiagų maišymo sistemos atsarginių eksploatacinių dalių komplektas, kurį sudaro gamintojo parinktos eksploatacijai jautrios dalys, užtikrinančios įrangos veikimą garantiniu laikotarpiu.</w:t>
      </w:r>
    </w:p>
    <w:p w14:paraId="272ECBD7" w14:textId="77777777" w:rsidR="00F715F3" w:rsidRPr="00102D9B" w:rsidRDefault="00F715F3" w:rsidP="00F715F3">
      <w:pPr>
        <w:pStyle w:val="ListParagraph"/>
        <w:numPr>
          <w:ilvl w:val="0"/>
          <w:numId w:val="41"/>
        </w:numPr>
        <w:tabs>
          <w:tab w:val="left" w:pos="284"/>
        </w:tabs>
        <w:spacing w:after="0" w:line="240" w:lineRule="auto"/>
        <w:ind w:left="0" w:firstLine="0"/>
        <w:jc w:val="both"/>
        <w:rPr>
          <w:rFonts w:ascii="Times New Roman" w:hAnsi="Times New Roman" w:cs="Times New Roman"/>
          <w:sz w:val="24"/>
          <w:szCs w:val="24"/>
        </w:rPr>
      </w:pPr>
      <w:r w:rsidRPr="00102D9B">
        <w:rPr>
          <w:rFonts w:ascii="Times New Roman" w:hAnsi="Times New Roman" w:cs="Times New Roman"/>
          <w:sz w:val="24"/>
          <w:szCs w:val="24"/>
        </w:rPr>
        <w:t>Visos Įrangą sudarančios dalys, nurodytos techninės specifikacijos 3 punkte, turi būti jungiamos į vieną bendrą sistemą, t. y. turi turėti standartizuotas komunikacijos priemones, taip pat funkciškai suderinamos. Sistema privalo būti autonominė, kurios pilnaverčiam naudojimui nereikės papildomos kompiuterinės, programinės, technologinės ar kitos įrangos.</w:t>
      </w:r>
    </w:p>
    <w:p w14:paraId="494EC255" w14:textId="77777777" w:rsidR="00F715F3" w:rsidRPr="00102D9B" w:rsidRDefault="00F715F3" w:rsidP="00F715F3">
      <w:pPr>
        <w:pStyle w:val="ListParagraph"/>
        <w:numPr>
          <w:ilvl w:val="0"/>
          <w:numId w:val="41"/>
        </w:numPr>
        <w:tabs>
          <w:tab w:val="left" w:pos="284"/>
        </w:tabs>
        <w:spacing w:after="0" w:line="240" w:lineRule="auto"/>
        <w:ind w:left="0" w:firstLine="0"/>
        <w:jc w:val="both"/>
        <w:rPr>
          <w:rFonts w:ascii="Times New Roman" w:hAnsi="Times New Roman" w:cs="Times New Roman"/>
          <w:sz w:val="24"/>
          <w:szCs w:val="24"/>
        </w:rPr>
      </w:pPr>
      <w:r w:rsidRPr="00102D9B">
        <w:rPr>
          <w:rFonts w:ascii="Times New Roman" w:hAnsi="Times New Roman" w:cs="Times New Roman"/>
          <w:sz w:val="24"/>
          <w:szCs w:val="24"/>
        </w:rPr>
        <w:t>Tiekėjo pristatoma Įranga turi būti serijinės gamybos bei gamykliškai nauja „</w:t>
      </w:r>
      <w:proofErr w:type="spellStart"/>
      <w:r w:rsidRPr="00102D9B">
        <w:rPr>
          <w:rFonts w:ascii="Times New Roman" w:hAnsi="Times New Roman" w:cs="Times New Roman"/>
          <w:sz w:val="24"/>
          <w:szCs w:val="24"/>
        </w:rPr>
        <w:t>brand</w:t>
      </w:r>
      <w:proofErr w:type="spellEnd"/>
      <w:r w:rsidRPr="00102D9B">
        <w:rPr>
          <w:rFonts w:ascii="Times New Roman" w:hAnsi="Times New Roman" w:cs="Times New Roman"/>
          <w:sz w:val="24"/>
          <w:szCs w:val="24"/>
        </w:rPr>
        <w:t xml:space="preserve"> </w:t>
      </w:r>
      <w:proofErr w:type="spellStart"/>
      <w:r w:rsidRPr="00102D9B">
        <w:rPr>
          <w:rFonts w:ascii="Times New Roman" w:hAnsi="Times New Roman" w:cs="Times New Roman"/>
          <w:sz w:val="24"/>
          <w:szCs w:val="24"/>
        </w:rPr>
        <w:t>new</w:t>
      </w:r>
      <w:proofErr w:type="spellEnd"/>
      <w:r w:rsidRPr="00102D9B">
        <w:rPr>
          <w:rFonts w:ascii="Times New Roman" w:hAnsi="Times New Roman" w:cs="Times New Roman"/>
          <w:sz w:val="24"/>
          <w:szCs w:val="24"/>
        </w:rPr>
        <w:t>“, prototipo stadijos ar gamykliškai atnaujinti „</w:t>
      </w:r>
      <w:proofErr w:type="spellStart"/>
      <w:r w:rsidRPr="00102D9B">
        <w:rPr>
          <w:rFonts w:ascii="Times New Roman" w:hAnsi="Times New Roman" w:cs="Times New Roman"/>
          <w:sz w:val="24"/>
          <w:szCs w:val="24"/>
        </w:rPr>
        <w:t>renew</w:t>
      </w:r>
      <w:proofErr w:type="spellEnd"/>
      <w:r w:rsidRPr="00102D9B">
        <w:rPr>
          <w:rFonts w:ascii="Times New Roman" w:hAnsi="Times New Roman" w:cs="Times New Roman"/>
          <w:sz w:val="24"/>
          <w:szCs w:val="24"/>
        </w:rPr>
        <w:t>“/ „</w:t>
      </w:r>
      <w:proofErr w:type="spellStart"/>
      <w:r w:rsidRPr="00102D9B">
        <w:rPr>
          <w:rFonts w:ascii="Times New Roman" w:hAnsi="Times New Roman" w:cs="Times New Roman"/>
          <w:sz w:val="24"/>
          <w:szCs w:val="24"/>
        </w:rPr>
        <w:t>refurbished</w:t>
      </w:r>
      <w:proofErr w:type="spellEnd"/>
      <w:r w:rsidRPr="00102D9B">
        <w:rPr>
          <w:rFonts w:ascii="Times New Roman" w:hAnsi="Times New Roman" w:cs="Times New Roman"/>
          <w:sz w:val="24"/>
          <w:szCs w:val="24"/>
        </w:rPr>
        <w:t xml:space="preserve">“ komponentai neleistini. Įranga turi atitikti šioje Techninėje specifikacijoje nustatytus minimalius / būtinus reikalavimus, pateiktus </w:t>
      </w:r>
      <w:r w:rsidRPr="00102D9B">
        <w:rPr>
          <w:rFonts w:ascii="Times New Roman" w:hAnsi="Times New Roman" w:cs="Times New Roman"/>
          <w:b/>
          <w:bCs/>
          <w:sz w:val="24"/>
          <w:szCs w:val="24"/>
        </w:rPr>
        <w:t>1 lentelėje</w:t>
      </w:r>
      <w:r w:rsidRPr="00102D9B">
        <w:rPr>
          <w:rFonts w:ascii="Times New Roman" w:hAnsi="Times New Roman" w:cs="Times New Roman"/>
          <w:sz w:val="24"/>
          <w:szCs w:val="24"/>
        </w:rPr>
        <w:t xml:space="preserve"> </w:t>
      </w:r>
      <w:r w:rsidRPr="00102D9B">
        <w:rPr>
          <w:rFonts w:ascii="Times New Roman" w:hAnsi="Times New Roman" w:cs="Times New Roman"/>
          <w:i/>
          <w:iCs/>
          <w:sz w:val="24"/>
          <w:szCs w:val="24"/>
        </w:rPr>
        <w:t>(Reikalaujamos techninės charakteristikos/parametrai ir kiti reikalavimai)</w:t>
      </w:r>
      <w:r w:rsidRPr="00102D9B">
        <w:rPr>
          <w:rFonts w:ascii="Times New Roman" w:hAnsi="Times New Roman" w:cs="Times New Roman"/>
          <w:sz w:val="24"/>
          <w:szCs w:val="24"/>
        </w:rPr>
        <w:t>.</w:t>
      </w:r>
    </w:p>
    <w:p w14:paraId="6D821ECD" w14:textId="77777777" w:rsidR="00F715F3" w:rsidRPr="00102D9B" w:rsidRDefault="00F715F3" w:rsidP="00F715F3">
      <w:pPr>
        <w:pStyle w:val="ListParagraph"/>
        <w:numPr>
          <w:ilvl w:val="0"/>
          <w:numId w:val="41"/>
        </w:numPr>
        <w:tabs>
          <w:tab w:val="left" w:pos="284"/>
        </w:tabs>
        <w:spacing w:after="0" w:line="240" w:lineRule="auto"/>
        <w:ind w:left="0" w:firstLine="0"/>
        <w:jc w:val="both"/>
        <w:rPr>
          <w:rFonts w:ascii="Times New Roman" w:hAnsi="Times New Roman" w:cs="Times New Roman"/>
          <w:sz w:val="24"/>
          <w:szCs w:val="24"/>
        </w:rPr>
      </w:pPr>
      <w:r w:rsidRPr="00102D9B">
        <w:rPr>
          <w:rFonts w:ascii="Times New Roman" w:hAnsi="Times New Roman" w:cs="Times New Roman"/>
          <w:sz w:val="24"/>
          <w:szCs w:val="24"/>
        </w:rPr>
        <w:t>Į pasiūlymo kainą turi būti įskaičiuotas Įrangos pristatymas, montavimas, pajungimas, kalibravimas, įrangos veikimo bei valdymo funkcijų demonstravimas Įrangos veikimo vietoje, perkančiosios organizacijos darbuotojų (ne mažiau kaip 2 asm</w:t>
      </w:r>
      <w:r>
        <w:rPr>
          <w:rFonts w:ascii="Times New Roman" w:hAnsi="Times New Roman" w:cs="Times New Roman"/>
          <w:sz w:val="24"/>
          <w:szCs w:val="24"/>
        </w:rPr>
        <w:t>enims</w:t>
      </w:r>
      <w:r w:rsidRPr="00102D9B">
        <w:rPr>
          <w:rFonts w:ascii="Times New Roman" w:hAnsi="Times New Roman" w:cs="Times New Roman"/>
          <w:sz w:val="24"/>
          <w:szCs w:val="24"/>
        </w:rPr>
        <w:t>) apmokymas dirbti su Įranga</w:t>
      </w:r>
      <w:r>
        <w:rPr>
          <w:rFonts w:ascii="Times New Roman" w:hAnsi="Times New Roman" w:cs="Times New Roman"/>
          <w:sz w:val="24"/>
          <w:szCs w:val="24"/>
        </w:rPr>
        <w:t xml:space="preserve"> (ne trumpesni nei </w:t>
      </w:r>
      <w:r>
        <w:rPr>
          <w:rFonts w:ascii="Times New Roman" w:hAnsi="Times New Roman" w:cs="Times New Roman"/>
          <w:sz w:val="24"/>
          <w:szCs w:val="24"/>
          <w:lang w:val="en-US"/>
        </w:rPr>
        <w:t>2 val.</w:t>
      </w:r>
      <w:r>
        <w:rPr>
          <w:rFonts w:ascii="Times New Roman" w:hAnsi="Times New Roman" w:cs="Times New Roman"/>
          <w:sz w:val="24"/>
          <w:szCs w:val="24"/>
        </w:rPr>
        <w:t>)</w:t>
      </w:r>
      <w:r w:rsidRPr="00102D9B">
        <w:rPr>
          <w:rFonts w:ascii="Times New Roman" w:hAnsi="Times New Roman" w:cs="Times New Roman"/>
          <w:sz w:val="24"/>
          <w:szCs w:val="24"/>
        </w:rPr>
        <w:t>. Šie mokymai turi būti pravesti ne vėliau kaip per 14 kalendorinių dienų nuo Prekių parengimo darbui dienos.</w:t>
      </w:r>
    </w:p>
    <w:p w14:paraId="33E49C34" w14:textId="77777777" w:rsidR="00F715F3" w:rsidRPr="00102D9B" w:rsidRDefault="00F715F3" w:rsidP="00F715F3">
      <w:pPr>
        <w:pStyle w:val="ListParagraph"/>
        <w:numPr>
          <w:ilvl w:val="0"/>
          <w:numId w:val="41"/>
        </w:numPr>
        <w:tabs>
          <w:tab w:val="left" w:pos="284"/>
        </w:tabs>
        <w:spacing w:after="0" w:line="240" w:lineRule="auto"/>
        <w:ind w:left="0" w:firstLine="0"/>
        <w:jc w:val="both"/>
        <w:rPr>
          <w:rFonts w:ascii="Times New Roman" w:hAnsi="Times New Roman" w:cs="Times New Roman"/>
          <w:b/>
          <w:bCs/>
          <w:sz w:val="24"/>
          <w:szCs w:val="24"/>
        </w:rPr>
      </w:pPr>
      <w:r w:rsidRPr="00102D9B">
        <w:rPr>
          <w:rFonts w:ascii="Times New Roman" w:hAnsi="Times New Roman" w:cs="Times New Roman"/>
          <w:sz w:val="24"/>
          <w:szCs w:val="24"/>
        </w:rPr>
        <w:t>Įrangos pristatymo vieta – Saulėtekio al. 11, Vilnius, LT-10223, Lietuva</w:t>
      </w:r>
      <w:r w:rsidRPr="00102D9B">
        <w:rPr>
          <w:rFonts w:ascii="Times New Roman" w:hAnsi="Times New Roman" w:cs="Times New Roman"/>
          <w:sz w:val="24"/>
          <w:szCs w:val="24"/>
          <w:lang w:eastAsia="lt-LT"/>
        </w:rPr>
        <w:t xml:space="preserve">. </w:t>
      </w:r>
    </w:p>
    <w:p w14:paraId="644948EF" w14:textId="77777777" w:rsidR="00F715F3" w:rsidRPr="00102D9B" w:rsidRDefault="00F715F3" w:rsidP="00F715F3">
      <w:pPr>
        <w:pStyle w:val="ListParagraph"/>
        <w:numPr>
          <w:ilvl w:val="0"/>
          <w:numId w:val="41"/>
        </w:numPr>
        <w:tabs>
          <w:tab w:val="left" w:pos="284"/>
        </w:tabs>
        <w:spacing w:after="0" w:line="240" w:lineRule="auto"/>
        <w:ind w:left="0" w:firstLine="0"/>
        <w:jc w:val="both"/>
        <w:rPr>
          <w:rFonts w:ascii="Times New Roman" w:hAnsi="Times New Roman" w:cs="Times New Roman"/>
          <w:color w:val="000000" w:themeColor="text1"/>
          <w:sz w:val="24"/>
          <w:szCs w:val="24"/>
        </w:rPr>
      </w:pPr>
      <w:r w:rsidRPr="00102D9B">
        <w:rPr>
          <w:rFonts w:ascii="Times New Roman" w:hAnsi="Times New Roman" w:cs="Times New Roman"/>
          <w:color w:val="000000" w:themeColor="text1"/>
          <w:sz w:val="24"/>
          <w:szCs w:val="24"/>
        </w:rPr>
        <w:t xml:space="preserve">Pristatymo terminas – ne </w:t>
      </w:r>
      <w:r w:rsidRPr="00102D9B">
        <w:rPr>
          <w:rFonts w:ascii="Times New Roman" w:hAnsi="Times New Roman" w:cs="Times New Roman"/>
          <w:sz w:val="24"/>
          <w:szCs w:val="24"/>
        </w:rPr>
        <w:t xml:space="preserve">vėliau kaip </w:t>
      </w:r>
      <w:r w:rsidRPr="00102D9B">
        <w:rPr>
          <w:rFonts w:ascii="Times New Roman" w:hAnsi="Times New Roman" w:cs="Times New Roman"/>
          <w:b/>
          <w:bCs/>
          <w:sz w:val="24"/>
          <w:szCs w:val="24"/>
        </w:rPr>
        <w:t>per</w:t>
      </w:r>
      <w:r w:rsidRPr="00102D9B">
        <w:rPr>
          <w:rFonts w:ascii="Times New Roman" w:hAnsi="Times New Roman" w:cs="Times New Roman"/>
          <w:b/>
          <w:sz w:val="24"/>
          <w:szCs w:val="24"/>
        </w:rPr>
        <w:t xml:space="preserve"> 60 kalendorinių dienų</w:t>
      </w:r>
      <w:r w:rsidRPr="00102D9B">
        <w:rPr>
          <w:rFonts w:ascii="Times New Roman" w:hAnsi="Times New Roman" w:cs="Times New Roman"/>
          <w:sz w:val="24"/>
          <w:szCs w:val="24"/>
        </w:rPr>
        <w:t xml:space="preserve"> nuo pirkimo sutarties </w:t>
      </w:r>
      <w:r w:rsidRPr="00102D9B">
        <w:rPr>
          <w:rFonts w:ascii="Times New Roman" w:hAnsi="Times New Roman" w:cs="Times New Roman"/>
          <w:color w:val="000000" w:themeColor="text1"/>
          <w:sz w:val="24"/>
          <w:szCs w:val="24"/>
        </w:rPr>
        <w:t>įsigaliojimo dienos.</w:t>
      </w:r>
    </w:p>
    <w:p w14:paraId="6A7FF50E" w14:textId="77777777" w:rsidR="00F715F3" w:rsidRPr="00102D9B" w:rsidRDefault="00F715F3" w:rsidP="00F715F3">
      <w:pPr>
        <w:pStyle w:val="ListParagraph"/>
        <w:numPr>
          <w:ilvl w:val="0"/>
          <w:numId w:val="41"/>
        </w:numPr>
        <w:tabs>
          <w:tab w:val="left" w:pos="284"/>
        </w:tabs>
        <w:spacing w:after="0" w:line="240" w:lineRule="auto"/>
        <w:ind w:left="0" w:firstLine="0"/>
        <w:jc w:val="both"/>
        <w:rPr>
          <w:rFonts w:ascii="Times New Roman" w:hAnsi="Times New Roman" w:cs="Times New Roman"/>
          <w:color w:val="000000" w:themeColor="text1"/>
          <w:sz w:val="24"/>
          <w:szCs w:val="24"/>
        </w:rPr>
      </w:pPr>
      <w:r w:rsidRPr="00102D9B">
        <w:rPr>
          <w:rFonts w:ascii="Times New Roman" w:hAnsi="Times New Roman" w:cs="Times New Roman"/>
          <w:color w:val="000000" w:themeColor="text1"/>
          <w:sz w:val="24"/>
          <w:szCs w:val="24"/>
        </w:rPr>
        <w:t>Kartu su pristatyta Įranga turi būti pateikiama Įrangos naudojimo instrukcija (lietuvių arba anglų kalba) bei techninė specifikacija.</w:t>
      </w:r>
    </w:p>
    <w:p w14:paraId="6A025353" w14:textId="77777777" w:rsidR="00F715F3" w:rsidRPr="00102D9B" w:rsidRDefault="00F715F3" w:rsidP="00F715F3">
      <w:pPr>
        <w:pStyle w:val="ListParagraph"/>
        <w:numPr>
          <w:ilvl w:val="0"/>
          <w:numId w:val="41"/>
        </w:numPr>
        <w:tabs>
          <w:tab w:val="left" w:pos="426"/>
        </w:tabs>
        <w:spacing w:after="0" w:line="240" w:lineRule="auto"/>
        <w:ind w:left="0" w:firstLine="0"/>
        <w:jc w:val="both"/>
        <w:rPr>
          <w:rFonts w:ascii="Times New Roman" w:hAnsi="Times New Roman" w:cs="Times New Roman"/>
          <w:color w:val="000000" w:themeColor="text1"/>
          <w:sz w:val="24"/>
          <w:szCs w:val="24"/>
        </w:rPr>
      </w:pPr>
      <w:r w:rsidRPr="00102D9B">
        <w:rPr>
          <w:rFonts w:ascii="Times New Roman" w:hAnsi="Times New Roman" w:cs="Times New Roman"/>
          <w:color w:val="000000" w:themeColor="text1"/>
          <w:sz w:val="24"/>
          <w:szCs w:val="24"/>
        </w:rPr>
        <w:t xml:space="preserve">Įranga turi turėti CE ženklinimą ir </w:t>
      </w:r>
      <w:r w:rsidRPr="00102D9B">
        <w:rPr>
          <w:rFonts w:ascii="Times New Roman" w:hAnsi="Times New Roman" w:cs="Times New Roman"/>
          <w:b/>
          <w:bCs/>
          <w:color w:val="000000" w:themeColor="text1"/>
          <w:sz w:val="24"/>
          <w:szCs w:val="24"/>
          <w:u w:val="single"/>
        </w:rPr>
        <w:t>kartu su pasiūlymu</w:t>
      </w:r>
      <w:r w:rsidRPr="00102D9B">
        <w:rPr>
          <w:rFonts w:ascii="Times New Roman" w:hAnsi="Times New Roman" w:cs="Times New Roman"/>
          <w:color w:val="000000" w:themeColor="text1"/>
          <w:sz w:val="24"/>
          <w:szCs w:val="24"/>
        </w:rPr>
        <w:t xml:space="preserve"> turi būti pateikti tai įrodantys dokumentai (</w:t>
      </w:r>
      <w:r w:rsidRPr="00102D9B">
        <w:rPr>
          <w:rFonts w:ascii="Times New Roman" w:eastAsia="Times New Roman" w:hAnsi="Times New Roman" w:cs="Times New Roman"/>
          <w:bCs/>
          <w:sz w:val="24"/>
          <w:szCs w:val="24"/>
        </w:rPr>
        <w:t xml:space="preserve">CE sertifikatas ir / ar gamintojo atitikties deklaracija („EU </w:t>
      </w:r>
      <w:proofErr w:type="spellStart"/>
      <w:r w:rsidRPr="00102D9B">
        <w:rPr>
          <w:rFonts w:ascii="Times New Roman" w:eastAsia="Times New Roman" w:hAnsi="Times New Roman" w:cs="Times New Roman"/>
          <w:bCs/>
          <w:sz w:val="24"/>
          <w:szCs w:val="24"/>
        </w:rPr>
        <w:t>Declaration</w:t>
      </w:r>
      <w:proofErr w:type="spellEnd"/>
      <w:r w:rsidRPr="00102D9B">
        <w:rPr>
          <w:rFonts w:ascii="Times New Roman" w:eastAsia="Times New Roman" w:hAnsi="Times New Roman" w:cs="Times New Roman"/>
          <w:bCs/>
          <w:sz w:val="24"/>
          <w:szCs w:val="24"/>
        </w:rPr>
        <w:t xml:space="preserve"> of </w:t>
      </w:r>
      <w:proofErr w:type="spellStart"/>
      <w:r w:rsidRPr="00102D9B">
        <w:rPr>
          <w:rFonts w:ascii="Times New Roman" w:eastAsia="Times New Roman" w:hAnsi="Times New Roman" w:cs="Times New Roman"/>
          <w:bCs/>
          <w:sz w:val="24"/>
          <w:szCs w:val="24"/>
        </w:rPr>
        <w:t>conformity</w:t>
      </w:r>
      <w:proofErr w:type="spellEnd"/>
      <w:r w:rsidRPr="00102D9B">
        <w:rPr>
          <w:rFonts w:ascii="Times New Roman" w:eastAsia="Times New Roman" w:hAnsi="Times New Roman" w:cs="Times New Roman"/>
          <w:bCs/>
          <w:sz w:val="24"/>
          <w:szCs w:val="24"/>
        </w:rPr>
        <w:t xml:space="preserve">“ ar „EC </w:t>
      </w:r>
      <w:proofErr w:type="spellStart"/>
      <w:r w:rsidRPr="00102D9B">
        <w:rPr>
          <w:rFonts w:ascii="Times New Roman" w:eastAsia="Times New Roman" w:hAnsi="Times New Roman" w:cs="Times New Roman"/>
          <w:bCs/>
          <w:sz w:val="24"/>
          <w:szCs w:val="24"/>
        </w:rPr>
        <w:t>Declaration</w:t>
      </w:r>
      <w:proofErr w:type="spellEnd"/>
      <w:r w:rsidRPr="00102D9B">
        <w:rPr>
          <w:rFonts w:ascii="Times New Roman" w:eastAsia="Times New Roman" w:hAnsi="Times New Roman" w:cs="Times New Roman"/>
          <w:bCs/>
          <w:sz w:val="24"/>
          <w:szCs w:val="24"/>
        </w:rPr>
        <w:t xml:space="preserve"> of </w:t>
      </w:r>
      <w:proofErr w:type="spellStart"/>
      <w:r w:rsidRPr="00102D9B">
        <w:rPr>
          <w:rFonts w:ascii="Times New Roman" w:eastAsia="Times New Roman" w:hAnsi="Times New Roman" w:cs="Times New Roman"/>
          <w:bCs/>
          <w:sz w:val="24"/>
          <w:szCs w:val="24"/>
        </w:rPr>
        <w:t>conformity</w:t>
      </w:r>
      <w:proofErr w:type="spellEnd"/>
      <w:r w:rsidRPr="00102D9B">
        <w:rPr>
          <w:rFonts w:ascii="Times New Roman" w:eastAsia="Times New Roman" w:hAnsi="Times New Roman" w:cs="Times New Roman"/>
          <w:bCs/>
          <w:sz w:val="24"/>
          <w:szCs w:val="24"/>
        </w:rPr>
        <w:t>“) ar lygiaverčiai dokumentai</w:t>
      </w:r>
      <w:r w:rsidRPr="00102D9B">
        <w:rPr>
          <w:rFonts w:ascii="Times New Roman" w:hAnsi="Times New Roman" w:cs="Times New Roman"/>
          <w:color w:val="000000" w:themeColor="text1"/>
          <w:sz w:val="24"/>
          <w:szCs w:val="24"/>
        </w:rPr>
        <w:t>.</w:t>
      </w:r>
    </w:p>
    <w:p w14:paraId="764380B9" w14:textId="77777777" w:rsidR="00F715F3" w:rsidRPr="00102D9B" w:rsidRDefault="00F715F3" w:rsidP="00F715F3">
      <w:pPr>
        <w:pStyle w:val="ListParagraph"/>
        <w:numPr>
          <w:ilvl w:val="0"/>
          <w:numId w:val="41"/>
        </w:numPr>
        <w:tabs>
          <w:tab w:val="left" w:pos="426"/>
        </w:tabs>
        <w:spacing w:after="0" w:line="240" w:lineRule="auto"/>
        <w:ind w:left="0" w:firstLine="0"/>
        <w:jc w:val="both"/>
        <w:rPr>
          <w:rFonts w:ascii="Times New Roman" w:hAnsi="Times New Roman" w:cs="Times New Roman"/>
          <w:color w:val="000000" w:themeColor="text1"/>
          <w:sz w:val="24"/>
          <w:szCs w:val="24"/>
        </w:rPr>
      </w:pPr>
      <w:r w:rsidRPr="00102D9B">
        <w:rPr>
          <w:rFonts w:ascii="Times New Roman" w:eastAsia="Times New Roman" w:hAnsi="Times New Roman" w:cs="Times New Roman"/>
          <w:b/>
          <w:bCs/>
          <w:sz w:val="24"/>
          <w:szCs w:val="24"/>
          <w:u w:val="single"/>
        </w:rPr>
        <w:t>Kartu su pasiūlymu</w:t>
      </w:r>
      <w:r w:rsidRPr="00102D9B">
        <w:rPr>
          <w:rFonts w:ascii="Times New Roman" w:eastAsia="Times New Roman" w:hAnsi="Times New Roman" w:cs="Times New Roman"/>
          <w:sz w:val="24"/>
          <w:szCs w:val="24"/>
        </w:rPr>
        <w:t xml:space="preserve"> Tiekėjas taip pat pateikia įrangos gamintojo prekių aprašymus (techninius dokumentus) ar kitus lygiaverčius dokumentus, įrodančius siūlomų Prekių / Įrangos atitikimą techniniams reikalavimams. Pateikiamuose dokumentuose Tiekėjas privalo nurodyti (t. y. nurodytų puslapį, kuriame yra siūloma reikšmė, ir / ar pastebėjimus pažymėtų; ir / ar nurodytų rodyklėmis, ir /ar pabrauktų ir pan.) konkrečias teikiamų dokumentų vietas, kur aprašomos reikalaujamų charakteristikų reikšmės. </w:t>
      </w:r>
      <w:r w:rsidRPr="00102D9B">
        <w:rPr>
          <w:rFonts w:ascii="Times New Roman" w:hAnsi="Times New Roman" w:cs="Times New Roman"/>
          <w:bCs/>
          <w:sz w:val="24"/>
          <w:szCs w:val="24"/>
        </w:rPr>
        <w:t>Jeigu gamintojo pateiktuose techniniuose dokumentuose ar nuorodose tam tikros reikšmės</w:t>
      </w:r>
      <w:r w:rsidRPr="00102D9B">
        <w:rPr>
          <w:rFonts w:ascii="Times New Roman" w:hAnsi="Times New Roman" w:cs="Times New Roman"/>
          <w:bCs/>
          <w:i/>
          <w:iCs/>
          <w:sz w:val="24"/>
          <w:szCs w:val="24"/>
        </w:rPr>
        <w:t xml:space="preserve"> </w:t>
      </w:r>
      <w:r w:rsidRPr="00102D9B">
        <w:rPr>
          <w:rFonts w:ascii="Times New Roman" w:hAnsi="Times New Roman" w:cs="Times New Roman"/>
          <w:bCs/>
          <w:sz w:val="24"/>
          <w:szCs w:val="24"/>
        </w:rPr>
        <w:t>nėra nurodytos, turi būti pateikta gamintojo deklaracija ar kitas lygiavertis dokumentas, patvirtinantis reikalaujamą reikšmę.</w:t>
      </w:r>
    </w:p>
    <w:p w14:paraId="16AE36CA" w14:textId="77777777" w:rsidR="00F715F3" w:rsidRPr="00102D9B" w:rsidRDefault="00F715F3" w:rsidP="00F715F3">
      <w:pPr>
        <w:pStyle w:val="ListParagraph"/>
        <w:numPr>
          <w:ilvl w:val="0"/>
          <w:numId w:val="41"/>
        </w:numPr>
        <w:tabs>
          <w:tab w:val="left" w:pos="426"/>
        </w:tabs>
        <w:spacing w:after="0" w:line="240" w:lineRule="auto"/>
        <w:ind w:left="0" w:firstLine="0"/>
        <w:jc w:val="both"/>
        <w:rPr>
          <w:rFonts w:ascii="Times New Roman" w:hAnsi="Times New Roman" w:cs="Times New Roman"/>
          <w:color w:val="000000" w:themeColor="text1"/>
          <w:sz w:val="24"/>
          <w:szCs w:val="24"/>
        </w:rPr>
      </w:pPr>
      <w:r w:rsidRPr="00102D9B">
        <w:rPr>
          <w:rFonts w:ascii="Times New Roman" w:hAnsi="Times New Roman" w:cs="Times New Roman"/>
          <w:color w:val="000000" w:themeColor="text1"/>
          <w:sz w:val="24"/>
          <w:szCs w:val="24"/>
        </w:rPr>
        <w:t xml:space="preserve">Įrangai (įskaitant jos sudėtines/komplektuojamas dalis) turi būti suteikiama ne trumpesnė kaip </w:t>
      </w:r>
      <w:r>
        <w:rPr>
          <w:rFonts w:ascii="Times New Roman" w:hAnsi="Times New Roman" w:cs="Times New Roman"/>
          <w:b/>
          <w:color w:val="000000" w:themeColor="text1"/>
          <w:sz w:val="24"/>
          <w:szCs w:val="24"/>
          <w:lang w:val="en-US"/>
        </w:rPr>
        <w:t>24</w:t>
      </w:r>
      <w:r w:rsidRPr="00102D9B">
        <w:rPr>
          <w:rFonts w:ascii="Times New Roman" w:hAnsi="Times New Roman" w:cs="Times New Roman"/>
          <w:b/>
          <w:color w:val="000000" w:themeColor="text1"/>
          <w:sz w:val="24"/>
          <w:szCs w:val="24"/>
        </w:rPr>
        <w:t xml:space="preserve"> mėnesių </w:t>
      </w:r>
      <w:r w:rsidRPr="00102D9B">
        <w:rPr>
          <w:rFonts w:ascii="Times New Roman" w:hAnsi="Times New Roman" w:cs="Times New Roman"/>
          <w:bCs/>
          <w:color w:val="000000" w:themeColor="text1"/>
          <w:sz w:val="24"/>
          <w:szCs w:val="24"/>
        </w:rPr>
        <w:t xml:space="preserve">garantija, kuri pradedama skaičiuoti nuo Įrangos </w:t>
      </w:r>
      <w:r w:rsidRPr="00102D9B">
        <w:rPr>
          <w:rFonts w:ascii="Times New Roman" w:hAnsi="Times New Roman" w:cs="Times New Roman"/>
          <w:color w:val="000000" w:themeColor="text1"/>
          <w:sz w:val="24"/>
          <w:szCs w:val="24"/>
        </w:rPr>
        <w:t xml:space="preserve">priėmimo-perdavimo akto pasirašymo dienos. Tiekėjas kartu su pristatyta Įranga privalo perduoti Įrangos garantiją patvirtinančius dokumentus. </w:t>
      </w:r>
    </w:p>
    <w:p w14:paraId="3539B68E" w14:textId="77777777" w:rsidR="001C056A" w:rsidRPr="00102D9B" w:rsidRDefault="001C056A" w:rsidP="001C056A">
      <w:pPr>
        <w:pStyle w:val="ListParagraph"/>
        <w:numPr>
          <w:ilvl w:val="0"/>
          <w:numId w:val="41"/>
        </w:numPr>
        <w:tabs>
          <w:tab w:val="left" w:pos="426"/>
        </w:tabs>
        <w:spacing w:after="0" w:line="240" w:lineRule="auto"/>
        <w:ind w:left="0" w:firstLine="0"/>
        <w:jc w:val="both"/>
        <w:rPr>
          <w:rFonts w:ascii="Times New Roman" w:hAnsi="Times New Roman" w:cs="Times New Roman"/>
          <w:sz w:val="24"/>
          <w:szCs w:val="24"/>
        </w:rPr>
      </w:pPr>
      <w:r w:rsidRPr="00102D9B">
        <w:rPr>
          <w:rFonts w:ascii="Times New Roman" w:hAnsi="Times New Roman" w:cs="Times New Roman"/>
          <w:sz w:val="24"/>
          <w:szCs w:val="24"/>
        </w:rPr>
        <w:lastRenderedPageBreak/>
        <w:t>Tiekėjas įsipareigoja garantiniu laikotarpiu Įrangos naudojimo vietoje atlikti techninę Įrangos priežiūrą ir esant poreikiui jos techninės būklės atstatymą/kalibravimą iki 1 lentelėje pateiktų techninių charakteristikų lygio.</w:t>
      </w:r>
    </w:p>
    <w:p w14:paraId="021D2727" w14:textId="77777777" w:rsidR="001C056A" w:rsidRPr="00102D9B" w:rsidRDefault="001C056A" w:rsidP="001C056A">
      <w:pPr>
        <w:pStyle w:val="ListParagraph"/>
        <w:numPr>
          <w:ilvl w:val="0"/>
          <w:numId w:val="41"/>
        </w:numPr>
        <w:tabs>
          <w:tab w:val="left" w:pos="426"/>
        </w:tabs>
        <w:spacing w:after="0" w:line="240" w:lineRule="auto"/>
        <w:ind w:left="0" w:firstLine="0"/>
        <w:jc w:val="both"/>
        <w:rPr>
          <w:rFonts w:ascii="Times New Roman" w:hAnsi="Times New Roman" w:cs="Times New Roman"/>
          <w:sz w:val="24"/>
          <w:szCs w:val="24"/>
        </w:rPr>
      </w:pPr>
      <w:r w:rsidRPr="00102D9B">
        <w:rPr>
          <w:rFonts w:ascii="Times New Roman" w:hAnsi="Times New Roman" w:cs="Times New Roman"/>
          <w:sz w:val="24"/>
          <w:szCs w:val="24"/>
        </w:rPr>
        <w:t xml:space="preserve">Tiekėjas turi būti gamintojo įgaliotas tiekti Įrangą. </w:t>
      </w:r>
      <w:r w:rsidRPr="00102D9B">
        <w:rPr>
          <w:rFonts w:ascii="Times New Roman" w:hAnsi="Times New Roman" w:cs="Times New Roman"/>
          <w:b/>
          <w:bCs/>
          <w:sz w:val="24"/>
          <w:szCs w:val="24"/>
          <w:u w:val="single"/>
        </w:rPr>
        <w:t>Kartu su pasiūlymu</w:t>
      </w:r>
      <w:r w:rsidRPr="00102D9B">
        <w:rPr>
          <w:rFonts w:ascii="Times New Roman" w:hAnsi="Times New Roman" w:cs="Times New Roman"/>
          <w:sz w:val="24"/>
          <w:szCs w:val="24"/>
        </w:rPr>
        <w:t xml:space="preserve"> pateikiami gamintojo tiekėjui išduoti dokumentai ar kiti įrodymai, patvirtinantys gamintojo tiekėjui suteiktą teisę tiekti Įrangą.</w:t>
      </w:r>
    </w:p>
    <w:p w14:paraId="3373B42C" w14:textId="77777777" w:rsidR="001C056A" w:rsidRPr="00102D9B" w:rsidRDefault="001C056A" w:rsidP="001C056A">
      <w:pPr>
        <w:pStyle w:val="ListParagraph"/>
        <w:tabs>
          <w:tab w:val="left" w:pos="567"/>
        </w:tabs>
        <w:spacing w:after="0" w:line="240" w:lineRule="auto"/>
        <w:ind w:left="0"/>
        <w:jc w:val="both"/>
        <w:rPr>
          <w:rFonts w:ascii="Times New Roman" w:hAnsi="Times New Roman" w:cs="Times New Roman"/>
          <w:color w:val="000000" w:themeColor="text1"/>
          <w:sz w:val="24"/>
          <w:szCs w:val="24"/>
        </w:rPr>
      </w:pPr>
    </w:p>
    <w:p w14:paraId="78D3CDE1" w14:textId="01118E7B" w:rsidR="001C056A" w:rsidRDefault="001C056A" w:rsidP="001C056A">
      <w:pPr>
        <w:spacing w:after="0" w:line="240" w:lineRule="auto"/>
        <w:jc w:val="both"/>
        <w:rPr>
          <w:rFonts w:ascii="Times New Roman" w:hAnsi="Times New Roman" w:cs="Times New Roman"/>
          <w:i/>
          <w:iCs/>
          <w:sz w:val="24"/>
          <w:szCs w:val="24"/>
        </w:rPr>
      </w:pPr>
      <w:r w:rsidRPr="00102D9B">
        <w:rPr>
          <w:rFonts w:ascii="Times New Roman" w:hAnsi="Times New Roman" w:cs="Times New Roman"/>
          <w:i/>
          <w:iCs/>
          <w:sz w:val="24"/>
          <w:szCs w:val="24"/>
        </w:rPr>
        <w:t>Šiose specifikacijose pateiktos nuorodos į standartus/technologijas/prekės ženklus yra tik</w:t>
      </w:r>
      <w:r w:rsidR="001C74CC">
        <w:rPr>
          <w:rFonts w:ascii="Times New Roman" w:hAnsi="Times New Roman" w:cs="Times New Roman"/>
          <w:i/>
          <w:iCs/>
          <w:sz w:val="24"/>
          <w:szCs w:val="24"/>
        </w:rPr>
        <w:t xml:space="preserve"> </w:t>
      </w:r>
      <w:r w:rsidRPr="00102D9B">
        <w:rPr>
          <w:rFonts w:ascii="Times New Roman" w:hAnsi="Times New Roman" w:cs="Times New Roman"/>
          <w:i/>
          <w:iCs/>
          <w:sz w:val="24"/>
          <w:szCs w:val="24"/>
        </w:rPr>
        <w:t>rekomendacinio pobūdžio, todėl standartai/technologijos/prekės ženklai gali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0D423A5E" w14:textId="77777777" w:rsidR="001C74CC" w:rsidRPr="00102D9B" w:rsidRDefault="001C74CC" w:rsidP="001C056A">
      <w:pPr>
        <w:spacing w:after="0" w:line="240" w:lineRule="auto"/>
        <w:jc w:val="both"/>
        <w:rPr>
          <w:rFonts w:ascii="Times New Roman" w:hAnsi="Times New Roman" w:cs="Times New Roman"/>
          <w:i/>
          <w:iCs/>
          <w:sz w:val="24"/>
          <w:szCs w:val="24"/>
        </w:rPr>
      </w:pPr>
    </w:p>
    <w:p w14:paraId="708E3608" w14:textId="77777777" w:rsidR="001C056A" w:rsidRPr="00102D9B" w:rsidRDefault="001C056A" w:rsidP="001C056A">
      <w:pPr>
        <w:spacing w:after="0" w:line="240" w:lineRule="auto"/>
        <w:ind w:left="142"/>
        <w:rPr>
          <w:rFonts w:ascii="Times New Roman" w:hAnsi="Times New Roman" w:cs="Times New Roman"/>
          <w:sz w:val="24"/>
          <w:szCs w:val="24"/>
        </w:rPr>
      </w:pPr>
      <w:r w:rsidRPr="00102D9B">
        <w:rPr>
          <w:rFonts w:ascii="Times New Roman" w:hAnsi="Times New Roman" w:cs="Times New Roman"/>
          <w:b/>
          <w:bCs/>
          <w:sz w:val="24"/>
          <w:szCs w:val="24"/>
        </w:rPr>
        <w:t>1 lentelė.</w:t>
      </w:r>
      <w:r w:rsidRPr="00102D9B">
        <w:rPr>
          <w:rFonts w:ascii="Times New Roman" w:hAnsi="Times New Roman" w:cs="Times New Roman"/>
          <w:sz w:val="24"/>
          <w:szCs w:val="24"/>
        </w:rPr>
        <w:t xml:space="preserve"> Reikalavimai įrangos techniniams parametrams</w:t>
      </w:r>
    </w:p>
    <w:tbl>
      <w:tblPr>
        <w:tblW w:w="996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5103"/>
        <w:gridCol w:w="4126"/>
      </w:tblGrid>
      <w:tr w:rsidR="00F76F8D" w:rsidRPr="00102D9B" w14:paraId="0177BD55" w14:textId="77777777" w:rsidTr="00F76F8D">
        <w:trPr>
          <w:trHeight w:val="770"/>
          <w:tblHeader/>
        </w:trPr>
        <w:tc>
          <w:tcPr>
            <w:tcW w:w="738" w:type="dxa"/>
            <w:tcBorders>
              <w:top w:val="single" w:sz="4" w:space="0" w:color="auto"/>
              <w:left w:val="single" w:sz="4" w:space="0" w:color="auto"/>
              <w:right w:val="single" w:sz="4" w:space="0" w:color="auto"/>
            </w:tcBorders>
            <w:shd w:val="clear" w:color="auto" w:fill="E6E6E6"/>
            <w:vAlign w:val="center"/>
          </w:tcPr>
          <w:p w14:paraId="78E2B19F" w14:textId="77777777" w:rsidR="00F76F8D" w:rsidRPr="00102D9B" w:rsidRDefault="00F76F8D" w:rsidP="00F42337">
            <w:pPr>
              <w:spacing w:after="0" w:line="240" w:lineRule="auto"/>
              <w:jc w:val="center"/>
              <w:rPr>
                <w:rFonts w:ascii="Times New Roman" w:hAnsi="Times New Roman" w:cs="Times New Roman"/>
                <w:b/>
                <w:bCs/>
                <w:i/>
                <w:iCs/>
                <w:sz w:val="24"/>
                <w:szCs w:val="24"/>
              </w:rPr>
            </w:pPr>
            <w:r w:rsidRPr="00102D9B">
              <w:rPr>
                <w:rFonts w:ascii="Times New Roman" w:hAnsi="Times New Roman" w:cs="Times New Roman"/>
                <w:b/>
                <w:bCs/>
                <w:i/>
                <w:iCs/>
                <w:sz w:val="24"/>
                <w:szCs w:val="24"/>
              </w:rPr>
              <w:t>Eil.</w:t>
            </w:r>
          </w:p>
          <w:p w14:paraId="2BC51427" w14:textId="77777777" w:rsidR="00F76F8D" w:rsidRPr="00102D9B" w:rsidRDefault="00F76F8D" w:rsidP="00F42337">
            <w:pPr>
              <w:spacing w:after="0" w:line="240" w:lineRule="auto"/>
              <w:jc w:val="center"/>
              <w:rPr>
                <w:rFonts w:ascii="Times New Roman" w:hAnsi="Times New Roman" w:cs="Times New Roman"/>
                <w:b/>
                <w:bCs/>
                <w:i/>
                <w:iCs/>
                <w:sz w:val="24"/>
                <w:szCs w:val="24"/>
              </w:rPr>
            </w:pPr>
            <w:r w:rsidRPr="00102D9B">
              <w:rPr>
                <w:rFonts w:ascii="Times New Roman" w:hAnsi="Times New Roman" w:cs="Times New Roman"/>
                <w:b/>
                <w:bCs/>
                <w:i/>
                <w:iCs/>
                <w:sz w:val="24"/>
                <w:szCs w:val="24"/>
              </w:rPr>
              <w:t>Nr.</w:t>
            </w:r>
          </w:p>
        </w:tc>
        <w:tc>
          <w:tcPr>
            <w:tcW w:w="5103" w:type="dxa"/>
            <w:tcBorders>
              <w:top w:val="single" w:sz="4" w:space="0" w:color="auto"/>
              <w:left w:val="single" w:sz="4" w:space="0" w:color="auto"/>
              <w:right w:val="single" w:sz="4" w:space="0" w:color="auto"/>
            </w:tcBorders>
            <w:shd w:val="clear" w:color="auto" w:fill="E6E6E6"/>
            <w:vAlign w:val="center"/>
          </w:tcPr>
          <w:p w14:paraId="42A2EB84"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eastAsia="Times New Roman" w:hAnsi="Times New Roman" w:cs="Times New Roman"/>
                <w:b/>
                <w:bCs/>
                <w:i/>
                <w:iCs/>
                <w:sz w:val="24"/>
                <w:szCs w:val="24"/>
              </w:rPr>
              <w:t>Reikalaujamos techninės charakteristikos/parametrai ir kiti reikalavimai</w:t>
            </w:r>
          </w:p>
        </w:tc>
        <w:tc>
          <w:tcPr>
            <w:tcW w:w="4126" w:type="dxa"/>
            <w:tcBorders>
              <w:top w:val="single" w:sz="4" w:space="0" w:color="auto"/>
              <w:left w:val="single" w:sz="4" w:space="0" w:color="auto"/>
              <w:right w:val="single" w:sz="4" w:space="0" w:color="auto"/>
            </w:tcBorders>
            <w:shd w:val="clear" w:color="auto" w:fill="E6E6E6"/>
            <w:vAlign w:val="center"/>
          </w:tcPr>
          <w:p w14:paraId="7F320E80" w14:textId="77777777" w:rsidR="00F76F8D" w:rsidRPr="00102D9B" w:rsidRDefault="00F76F8D" w:rsidP="00F42337">
            <w:pPr>
              <w:spacing w:after="0" w:line="240" w:lineRule="auto"/>
              <w:jc w:val="center"/>
              <w:rPr>
                <w:rFonts w:ascii="Times New Roman" w:hAnsi="Times New Roman" w:cs="Times New Roman"/>
                <w:b/>
                <w:bCs/>
                <w:i/>
                <w:iCs/>
                <w:sz w:val="24"/>
                <w:szCs w:val="24"/>
              </w:rPr>
            </w:pPr>
            <w:r w:rsidRPr="00102D9B">
              <w:rPr>
                <w:rFonts w:ascii="Times New Roman" w:hAnsi="Times New Roman" w:cs="Times New Roman"/>
                <w:b/>
                <w:bCs/>
                <w:i/>
                <w:iCs/>
                <w:sz w:val="24"/>
                <w:szCs w:val="24"/>
              </w:rPr>
              <w:t>Tiekėjo siūlomos įrangos techninės charakteristikos</w:t>
            </w:r>
          </w:p>
          <w:p w14:paraId="3E6345C0" w14:textId="77777777" w:rsidR="00F76F8D" w:rsidRPr="00102D9B" w:rsidRDefault="00F76F8D" w:rsidP="00F42337">
            <w:pPr>
              <w:spacing w:after="0" w:line="240" w:lineRule="auto"/>
              <w:jc w:val="center"/>
              <w:rPr>
                <w:rFonts w:ascii="Times New Roman" w:hAnsi="Times New Roman" w:cs="Times New Roman"/>
                <w:i/>
                <w:iCs/>
                <w:sz w:val="24"/>
                <w:szCs w:val="24"/>
              </w:rPr>
            </w:pPr>
            <w:r w:rsidRPr="00102D9B">
              <w:rPr>
                <w:rFonts w:ascii="Times New Roman" w:hAnsi="Times New Roman" w:cs="Times New Roman"/>
                <w:i/>
                <w:iCs/>
                <w:sz w:val="24"/>
                <w:szCs w:val="24"/>
              </w:rPr>
              <w:t>(tiekėjas turi nurodyti tikslius dydžius, medžiagas, išmatavimus ir pan. – t. y. nepaliekant žodžių „ne mažiau“, ne daugiau“, „ne siauresnis“, „ne platesnis“ arba lygiavertis“ ,,+/-„ ar pan.)*</w:t>
            </w:r>
          </w:p>
        </w:tc>
      </w:tr>
      <w:tr w:rsidR="00F76F8D" w:rsidRPr="00102D9B" w14:paraId="56D48046" w14:textId="77777777" w:rsidTr="00F76F8D">
        <w:trPr>
          <w:trHeight w:val="626"/>
        </w:trPr>
        <w:tc>
          <w:tcPr>
            <w:tcW w:w="738" w:type="dxa"/>
            <w:tcBorders>
              <w:top w:val="double" w:sz="4" w:space="0" w:color="auto"/>
              <w:left w:val="single" w:sz="4" w:space="0" w:color="auto"/>
              <w:bottom w:val="single" w:sz="4" w:space="0" w:color="auto"/>
              <w:right w:val="single" w:sz="4" w:space="0" w:color="auto"/>
            </w:tcBorders>
            <w:vAlign w:val="center"/>
          </w:tcPr>
          <w:p w14:paraId="69A70C8A"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w:t>
            </w:r>
          </w:p>
        </w:tc>
        <w:tc>
          <w:tcPr>
            <w:tcW w:w="5103" w:type="dxa"/>
            <w:tcBorders>
              <w:top w:val="double" w:sz="4" w:space="0" w:color="auto"/>
              <w:left w:val="single" w:sz="4" w:space="0" w:color="auto"/>
              <w:bottom w:val="single" w:sz="4" w:space="0" w:color="auto"/>
              <w:right w:val="single" w:sz="4" w:space="0" w:color="auto"/>
            </w:tcBorders>
            <w:vAlign w:val="center"/>
          </w:tcPr>
          <w:p w14:paraId="4898FFD9" w14:textId="77777777" w:rsidR="00F76F8D" w:rsidRPr="00102D9B" w:rsidRDefault="00F76F8D" w:rsidP="00F42337">
            <w:pPr>
              <w:spacing w:after="0" w:line="240" w:lineRule="auto"/>
              <w:rPr>
                <w:rFonts w:ascii="Times New Roman" w:hAnsi="Times New Roman" w:cs="Times New Roman"/>
                <w:b/>
                <w:i/>
                <w:sz w:val="24"/>
                <w:szCs w:val="24"/>
              </w:rPr>
            </w:pPr>
            <w:r w:rsidRPr="00102D9B">
              <w:rPr>
                <w:rFonts w:ascii="Times New Roman" w:hAnsi="Times New Roman" w:cs="Times New Roman"/>
                <w:b/>
                <w:bCs/>
                <w:iCs/>
                <w:sz w:val="24"/>
                <w:szCs w:val="24"/>
              </w:rPr>
              <w:t>Polimerinių medžiagų maišymo sistema</w:t>
            </w:r>
          </w:p>
        </w:tc>
        <w:tc>
          <w:tcPr>
            <w:tcW w:w="4126" w:type="dxa"/>
            <w:tcBorders>
              <w:top w:val="double" w:sz="4" w:space="0" w:color="auto"/>
              <w:left w:val="single" w:sz="4" w:space="0" w:color="auto"/>
              <w:bottom w:val="single" w:sz="4" w:space="0" w:color="auto"/>
              <w:right w:val="single" w:sz="4" w:space="0" w:color="auto"/>
            </w:tcBorders>
            <w:vAlign w:val="center"/>
          </w:tcPr>
          <w:p w14:paraId="309BF47C" w14:textId="77777777" w:rsidR="00F76F8D" w:rsidRPr="00102D9B" w:rsidRDefault="00F76F8D" w:rsidP="00F42337">
            <w:pPr>
              <w:tabs>
                <w:tab w:val="left" w:pos="30"/>
              </w:tabs>
              <w:spacing w:after="0" w:line="240" w:lineRule="auto"/>
              <w:jc w:val="both"/>
              <w:rPr>
                <w:rFonts w:ascii="Times New Roman" w:hAnsi="Times New Roman" w:cs="Times New Roman"/>
                <w:sz w:val="24"/>
                <w:szCs w:val="24"/>
              </w:rPr>
            </w:pPr>
            <w:r w:rsidRPr="00102D9B">
              <w:rPr>
                <w:rFonts w:ascii="Times New Roman" w:hAnsi="Times New Roman" w:cs="Times New Roman"/>
                <w:sz w:val="24"/>
                <w:szCs w:val="24"/>
              </w:rPr>
              <w:t xml:space="preserve">Gamintojas </w:t>
            </w:r>
            <w:r w:rsidRPr="00102D9B">
              <w:rPr>
                <w:rFonts w:ascii="Times New Roman" w:hAnsi="Times New Roman" w:cs="Times New Roman"/>
                <w:i/>
                <w:color w:val="0070C0"/>
                <w:sz w:val="24"/>
                <w:szCs w:val="24"/>
              </w:rPr>
              <w:t>(nurodyti)</w:t>
            </w:r>
            <w:r w:rsidRPr="00102D9B">
              <w:rPr>
                <w:rFonts w:ascii="Times New Roman" w:hAnsi="Times New Roman" w:cs="Times New Roman"/>
                <w:sz w:val="24"/>
                <w:szCs w:val="24"/>
              </w:rPr>
              <w:t>: .................</w:t>
            </w:r>
          </w:p>
          <w:p w14:paraId="69FF0BEA" w14:textId="77777777" w:rsidR="00F76F8D" w:rsidRPr="00102D9B" w:rsidRDefault="00F76F8D" w:rsidP="00F42337">
            <w:pPr>
              <w:spacing w:after="0" w:line="240" w:lineRule="auto"/>
              <w:jc w:val="both"/>
              <w:rPr>
                <w:rFonts w:ascii="Times New Roman" w:hAnsi="Times New Roman" w:cs="Times New Roman"/>
                <w:sz w:val="24"/>
                <w:szCs w:val="24"/>
              </w:rPr>
            </w:pPr>
            <w:r w:rsidRPr="00102D9B">
              <w:rPr>
                <w:rFonts w:ascii="Times New Roman" w:hAnsi="Times New Roman" w:cs="Times New Roman"/>
                <w:sz w:val="24"/>
                <w:szCs w:val="24"/>
              </w:rPr>
              <w:t xml:space="preserve">Modelis </w:t>
            </w:r>
            <w:r w:rsidRPr="00102D9B">
              <w:rPr>
                <w:rFonts w:ascii="Times New Roman" w:hAnsi="Times New Roman" w:cs="Times New Roman"/>
                <w:i/>
                <w:color w:val="0070C0"/>
                <w:sz w:val="24"/>
                <w:szCs w:val="24"/>
              </w:rPr>
              <w:t>(nurodyti, jeigu yra)</w:t>
            </w:r>
            <w:r w:rsidRPr="00102D9B">
              <w:rPr>
                <w:rFonts w:ascii="Times New Roman" w:hAnsi="Times New Roman" w:cs="Times New Roman"/>
                <w:sz w:val="24"/>
                <w:szCs w:val="24"/>
              </w:rPr>
              <w:t>: .....................</w:t>
            </w:r>
          </w:p>
          <w:p w14:paraId="78790C29" w14:textId="77777777" w:rsidR="00F76F8D" w:rsidRPr="00102D9B" w:rsidRDefault="00F76F8D" w:rsidP="00F42337">
            <w:pPr>
              <w:spacing w:after="0" w:line="240" w:lineRule="auto"/>
              <w:rPr>
                <w:rFonts w:ascii="Times New Roman" w:hAnsi="Times New Roman" w:cs="Times New Roman"/>
                <w:i/>
                <w:sz w:val="24"/>
                <w:szCs w:val="24"/>
              </w:rPr>
            </w:pPr>
            <w:r w:rsidRPr="00102D9B">
              <w:rPr>
                <w:rFonts w:ascii="Times New Roman" w:hAnsi="Times New Roman" w:cs="Times New Roman"/>
                <w:sz w:val="24"/>
                <w:szCs w:val="24"/>
              </w:rPr>
              <w:t xml:space="preserve">Kodas </w:t>
            </w:r>
            <w:r w:rsidRPr="00102D9B">
              <w:rPr>
                <w:rFonts w:ascii="Times New Roman" w:hAnsi="Times New Roman" w:cs="Times New Roman"/>
                <w:i/>
                <w:color w:val="0070C0"/>
                <w:sz w:val="24"/>
                <w:szCs w:val="24"/>
              </w:rPr>
              <w:t>(nurodyti, jeigu yra)</w:t>
            </w:r>
            <w:r w:rsidRPr="00102D9B">
              <w:rPr>
                <w:rFonts w:ascii="Times New Roman" w:hAnsi="Times New Roman" w:cs="Times New Roman"/>
                <w:sz w:val="24"/>
                <w:szCs w:val="24"/>
              </w:rPr>
              <w:t>: .........................</w:t>
            </w:r>
          </w:p>
        </w:tc>
      </w:tr>
      <w:tr w:rsidR="00F76F8D" w:rsidRPr="00102D9B" w14:paraId="42798220" w14:textId="77777777" w:rsidTr="00F76F8D">
        <w:tc>
          <w:tcPr>
            <w:tcW w:w="738" w:type="dxa"/>
            <w:tcBorders>
              <w:top w:val="single" w:sz="4" w:space="0" w:color="auto"/>
              <w:left w:val="single" w:sz="4" w:space="0" w:color="auto"/>
              <w:bottom w:val="single" w:sz="4" w:space="0" w:color="auto"/>
              <w:right w:val="single" w:sz="4" w:space="0" w:color="auto"/>
            </w:tcBorders>
          </w:tcPr>
          <w:p w14:paraId="3149CF2D"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1.1.</w:t>
            </w:r>
          </w:p>
        </w:tc>
        <w:tc>
          <w:tcPr>
            <w:tcW w:w="5103" w:type="dxa"/>
            <w:tcBorders>
              <w:top w:val="single" w:sz="4" w:space="0" w:color="auto"/>
              <w:left w:val="single" w:sz="4" w:space="0" w:color="auto"/>
              <w:bottom w:val="single" w:sz="4" w:space="0" w:color="auto"/>
              <w:right w:val="single" w:sz="4" w:space="0" w:color="auto"/>
            </w:tcBorders>
          </w:tcPr>
          <w:p w14:paraId="779DD1B4"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 xml:space="preserve">Įranga turi būti suderinama su polimerinių gijų ar granulių, kurių pagrindą sudaro </w:t>
            </w:r>
            <w:proofErr w:type="spellStart"/>
            <w:r w:rsidRPr="00102D9B">
              <w:rPr>
                <w:rFonts w:ascii="Times New Roman" w:hAnsi="Times New Roman" w:cs="Times New Roman"/>
                <w:iCs/>
                <w:sz w:val="24"/>
                <w:szCs w:val="24"/>
              </w:rPr>
              <w:t>polilaktidas</w:t>
            </w:r>
            <w:proofErr w:type="spellEnd"/>
            <w:r w:rsidRPr="00102D9B">
              <w:rPr>
                <w:rFonts w:ascii="Times New Roman" w:hAnsi="Times New Roman" w:cs="Times New Roman"/>
                <w:iCs/>
                <w:sz w:val="24"/>
                <w:szCs w:val="24"/>
              </w:rPr>
              <w:t xml:space="preserve"> (PLA), akrilo </w:t>
            </w:r>
            <w:proofErr w:type="spellStart"/>
            <w:r w:rsidRPr="00102D9B">
              <w:rPr>
                <w:rFonts w:ascii="Times New Roman" w:hAnsi="Times New Roman" w:cs="Times New Roman"/>
                <w:iCs/>
                <w:sz w:val="24"/>
                <w:szCs w:val="24"/>
              </w:rPr>
              <w:t>nitrilo</w:t>
            </w:r>
            <w:proofErr w:type="spellEnd"/>
            <w:r w:rsidRPr="00102D9B">
              <w:rPr>
                <w:rFonts w:ascii="Times New Roman" w:hAnsi="Times New Roman" w:cs="Times New Roman"/>
                <w:iCs/>
                <w:sz w:val="24"/>
                <w:szCs w:val="24"/>
              </w:rPr>
              <w:t xml:space="preserve"> </w:t>
            </w:r>
            <w:proofErr w:type="spellStart"/>
            <w:r w:rsidRPr="00102D9B">
              <w:rPr>
                <w:rFonts w:ascii="Times New Roman" w:hAnsi="Times New Roman" w:cs="Times New Roman"/>
                <w:iCs/>
                <w:sz w:val="24"/>
                <w:szCs w:val="24"/>
              </w:rPr>
              <w:t>butadieno</w:t>
            </w:r>
            <w:proofErr w:type="spellEnd"/>
            <w:r w:rsidRPr="00102D9B">
              <w:rPr>
                <w:rFonts w:ascii="Times New Roman" w:hAnsi="Times New Roman" w:cs="Times New Roman"/>
                <w:iCs/>
                <w:sz w:val="24"/>
                <w:szCs w:val="24"/>
              </w:rPr>
              <w:t xml:space="preserve"> </w:t>
            </w:r>
            <w:proofErr w:type="spellStart"/>
            <w:r w:rsidRPr="00102D9B">
              <w:rPr>
                <w:rFonts w:ascii="Times New Roman" w:hAnsi="Times New Roman" w:cs="Times New Roman"/>
                <w:iCs/>
                <w:sz w:val="24"/>
                <w:szCs w:val="24"/>
              </w:rPr>
              <w:t>stirenas</w:t>
            </w:r>
            <w:proofErr w:type="spellEnd"/>
            <w:r w:rsidRPr="00102D9B">
              <w:rPr>
                <w:rFonts w:ascii="Times New Roman" w:hAnsi="Times New Roman" w:cs="Times New Roman"/>
                <w:iCs/>
                <w:sz w:val="24"/>
                <w:szCs w:val="24"/>
              </w:rPr>
              <w:t xml:space="preserve"> (ABS),  didelio smūginio stiprio </w:t>
            </w:r>
            <w:proofErr w:type="spellStart"/>
            <w:r w:rsidRPr="00102D9B">
              <w:rPr>
                <w:rFonts w:ascii="Times New Roman" w:hAnsi="Times New Roman" w:cs="Times New Roman"/>
                <w:iCs/>
                <w:sz w:val="24"/>
                <w:szCs w:val="24"/>
              </w:rPr>
              <w:t>stirenas</w:t>
            </w:r>
            <w:proofErr w:type="spellEnd"/>
            <w:r w:rsidRPr="00102D9B">
              <w:rPr>
                <w:rFonts w:ascii="Times New Roman" w:hAnsi="Times New Roman" w:cs="Times New Roman"/>
                <w:iCs/>
                <w:sz w:val="24"/>
                <w:szCs w:val="24"/>
              </w:rPr>
              <w:t xml:space="preserve"> (HIPS), </w:t>
            </w:r>
            <w:proofErr w:type="spellStart"/>
            <w:r w:rsidRPr="00102D9B">
              <w:rPr>
                <w:rFonts w:ascii="Times New Roman" w:hAnsi="Times New Roman" w:cs="Times New Roman"/>
                <w:iCs/>
                <w:sz w:val="24"/>
                <w:szCs w:val="24"/>
              </w:rPr>
              <w:t>polikarbonatas</w:t>
            </w:r>
            <w:proofErr w:type="spellEnd"/>
            <w:r w:rsidRPr="00102D9B">
              <w:rPr>
                <w:rFonts w:ascii="Times New Roman" w:hAnsi="Times New Roman" w:cs="Times New Roman"/>
                <w:iCs/>
                <w:sz w:val="24"/>
                <w:szCs w:val="24"/>
              </w:rPr>
              <w:t xml:space="preserve"> (PC), polipropilenas (PP), polistirolas (PS), </w:t>
            </w:r>
            <w:proofErr w:type="spellStart"/>
            <w:r w:rsidRPr="00102D9B">
              <w:rPr>
                <w:rFonts w:ascii="Times New Roman" w:hAnsi="Times New Roman" w:cs="Times New Roman"/>
                <w:iCs/>
                <w:sz w:val="24"/>
                <w:szCs w:val="24"/>
              </w:rPr>
              <w:t>polieterimidas</w:t>
            </w:r>
            <w:proofErr w:type="spellEnd"/>
            <w:r w:rsidRPr="00102D9B">
              <w:rPr>
                <w:rFonts w:ascii="Times New Roman" w:hAnsi="Times New Roman" w:cs="Times New Roman"/>
                <w:iCs/>
                <w:sz w:val="24"/>
                <w:szCs w:val="24"/>
              </w:rPr>
              <w:t xml:space="preserve"> (ULTEM), </w:t>
            </w:r>
            <w:proofErr w:type="spellStart"/>
            <w:r w:rsidRPr="00102D9B">
              <w:rPr>
                <w:rFonts w:ascii="Times New Roman" w:hAnsi="Times New Roman" w:cs="Times New Roman"/>
                <w:iCs/>
                <w:sz w:val="24"/>
                <w:szCs w:val="24"/>
              </w:rPr>
              <w:t>polieterio</w:t>
            </w:r>
            <w:proofErr w:type="spellEnd"/>
            <w:r w:rsidRPr="00102D9B">
              <w:rPr>
                <w:rFonts w:ascii="Times New Roman" w:hAnsi="Times New Roman" w:cs="Times New Roman"/>
                <w:iCs/>
                <w:sz w:val="24"/>
                <w:szCs w:val="24"/>
              </w:rPr>
              <w:t xml:space="preserve"> eterio ketonas (PEEK), poliamidas (PA), didelio tankio polietilenas (HDPE), glikoliu modifikuotas polietileno </w:t>
            </w:r>
            <w:proofErr w:type="spellStart"/>
            <w:r w:rsidRPr="00102D9B">
              <w:rPr>
                <w:rFonts w:ascii="Times New Roman" w:hAnsi="Times New Roman" w:cs="Times New Roman"/>
                <w:iCs/>
                <w:sz w:val="24"/>
                <w:szCs w:val="24"/>
              </w:rPr>
              <w:t>tereftalatas</w:t>
            </w:r>
            <w:proofErr w:type="spellEnd"/>
            <w:r w:rsidRPr="00102D9B">
              <w:rPr>
                <w:rFonts w:ascii="Times New Roman" w:hAnsi="Times New Roman" w:cs="Times New Roman"/>
                <w:iCs/>
                <w:sz w:val="24"/>
                <w:szCs w:val="24"/>
              </w:rPr>
              <w:t xml:space="preserve"> (PETG), parafinas (WAX), paruošimu ir gamyba.</w:t>
            </w:r>
          </w:p>
        </w:tc>
        <w:tc>
          <w:tcPr>
            <w:tcW w:w="4126" w:type="dxa"/>
            <w:tcBorders>
              <w:top w:val="single" w:sz="4" w:space="0" w:color="auto"/>
              <w:left w:val="single" w:sz="4" w:space="0" w:color="auto"/>
              <w:bottom w:val="single" w:sz="4" w:space="0" w:color="auto"/>
              <w:right w:val="single" w:sz="4" w:space="0" w:color="auto"/>
            </w:tcBorders>
          </w:tcPr>
          <w:p w14:paraId="7C82D6DB" w14:textId="77777777" w:rsidR="00F76F8D" w:rsidRPr="00102D9B" w:rsidRDefault="00F76F8D" w:rsidP="00F42337">
            <w:pPr>
              <w:pStyle w:val="BodyTextIndent"/>
              <w:spacing w:after="0" w:line="240" w:lineRule="auto"/>
              <w:ind w:left="0"/>
              <w:rPr>
                <w:rFonts w:ascii="Times New Roman" w:hAnsi="Times New Roman" w:cs="Times New Roman"/>
                <w:sz w:val="24"/>
                <w:szCs w:val="24"/>
              </w:rPr>
            </w:pPr>
            <w:r w:rsidRPr="00102D9B">
              <w:rPr>
                <w:rFonts w:ascii="Times New Roman" w:hAnsi="Times New Roman" w:cs="Times New Roman"/>
                <w:bCs/>
                <w:sz w:val="24"/>
                <w:szCs w:val="24"/>
              </w:rPr>
              <w:t>[Pildo tiekėjas, nurodydamas tikslias siūlomos įrangos reikšmes]*.</w:t>
            </w:r>
          </w:p>
        </w:tc>
      </w:tr>
      <w:tr w:rsidR="00F76F8D" w:rsidRPr="00102D9B" w14:paraId="3D3D5505" w14:textId="77777777" w:rsidTr="00F76F8D">
        <w:tc>
          <w:tcPr>
            <w:tcW w:w="738" w:type="dxa"/>
            <w:tcBorders>
              <w:top w:val="single" w:sz="4" w:space="0" w:color="auto"/>
              <w:left w:val="single" w:sz="4" w:space="0" w:color="auto"/>
              <w:bottom w:val="single" w:sz="4" w:space="0" w:color="auto"/>
              <w:right w:val="single" w:sz="4" w:space="0" w:color="auto"/>
            </w:tcBorders>
          </w:tcPr>
          <w:p w14:paraId="4A81D520"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1.2.</w:t>
            </w:r>
          </w:p>
        </w:tc>
        <w:tc>
          <w:tcPr>
            <w:tcW w:w="5103" w:type="dxa"/>
            <w:tcBorders>
              <w:top w:val="single" w:sz="4" w:space="0" w:color="auto"/>
              <w:left w:val="single" w:sz="4" w:space="0" w:color="auto"/>
              <w:bottom w:val="single" w:sz="4" w:space="0" w:color="auto"/>
              <w:right w:val="single" w:sz="4" w:space="0" w:color="auto"/>
            </w:tcBorders>
          </w:tcPr>
          <w:p w14:paraId="71D9FBBF" w14:textId="77777777" w:rsidR="00F76F8D" w:rsidRPr="00102D9B" w:rsidRDefault="00F76F8D" w:rsidP="00F42337">
            <w:pPr>
              <w:spacing w:after="0" w:line="240" w:lineRule="auto"/>
              <w:jc w:val="both"/>
              <w:rPr>
                <w:rFonts w:ascii="Times New Roman" w:hAnsi="Times New Roman" w:cs="Times New Roman"/>
                <w:sz w:val="24"/>
                <w:szCs w:val="24"/>
              </w:rPr>
            </w:pPr>
            <w:r w:rsidRPr="00102D9B">
              <w:rPr>
                <w:rFonts w:ascii="Times New Roman" w:hAnsi="Times New Roman" w:cs="Times New Roman"/>
                <w:iCs/>
                <w:sz w:val="24"/>
                <w:szCs w:val="24"/>
              </w:rPr>
              <w:t xml:space="preserve">Įranga turi būti suderinama su polimerinių mišinių, sudarytų iš plaušu ar </w:t>
            </w:r>
            <w:proofErr w:type="spellStart"/>
            <w:r w:rsidRPr="00102D9B">
              <w:rPr>
                <w:rFonts w:ascii="Times New Roman" w:hAnsi="Times New Roman" w:cs="Times New Roman"/>
                <w:iCs/>
                <w:sz w:val="24"/>
                <w:szCs w:val="24"/>
              </w:rPr>
              <w:t>nano</w:t>
            </w:r>
            <w:proofErr w:type="spellEnd"/>
            <w:r w:rsidRPr="00102D9B">
              <w:rPr>
                <w:rFonts w:ascii="Times New Roman" w:hAnsi="Times New Roman" w:cs="Times New Roman"/>
                <w:iCs/>
                <w:sz w:val="24"/>
                <w:szCs w:val="24"/>
              </w:rPr>
              <w:t xml:space="preserve">- ir </w:t>
            </w:r>
            <w:proofErr w:type="spellStart"/>
            <w:r w:rsidRPr="00102D9B">
              <w:rPr>
                <w:rFonts w:ascii="Times New Roman" w:hAnsi="Times New Roman" w:cs="Times New Roman"/>
                <w:iCs/>
                <w:sz w:val="24"/>
                <w:szCs w:val="24"/>
              </w:rPr>
              <w:t>mikro</w:t>
            </w:r>
            <w:proofErr w:type="spellEnd"/>
            <w:r w:rsidRPr="00102D9B">
              <w:rPr>
                <w:rFonts w:ascii="Times New Roman" w:hAnsi="Times New Roman" w:cs="Times New Roman"/>
                <w:iCs/>
                <w:sz w:val="24"/>
                <w:szCs w:val="24"/>
              </w:rPr>
              <w:t>- dispersiniais priedais armuotų polimerų, paruošimu ir gamyba.</w:t>
            </w:r>
          </w:p>
        </w:tc>
        <w:tc>
          <w:tcPr>
            <w:tcW w:w="4126" w:type="dxa"/>
            <w:tcBorders>
              <w:top w:val="single" w:sz="4" w:space="0" w:color="auto"/>
              <w:left w:val="single" w:sz="4" w:space="0" w:color="auto"/>
              <w:bottom w:val="single" w:sz="4" w:space="0" w:color="auto"/>
              <w:right w:val="single" w:sz="4" w:space="0" w:color="auto"/>
            </w:tcBorders>
          </w:tcPr>
          <w:p w14:paraId="529BC765" w14:textId="77777777" w:rsidR="00F76F8D" w:rsidRPr="00102D9B" w:rsidRDefault="00F76F8D" w:rsidP="00F42337">
            <w:pPr>
              <w:pStyle w:val="BodyTextIndent"/>
              <w:spacing w:after="0" w:line="240" w:lineRule="auto"/>
              <w:ind w:left="0"/>
              <w:rPr>
                <w:rFonts w:ascii="Times New Roman" w:hAnsi="Times New Roman" w:cs="Times New Roman"/>
                <w:sz w:val="24"/>
                <w:szCs w:val="24"/>
              </w:rPr>
            </w:pPr>
            <w:r w:rsidRPr="00102D9B">
              <w:rPr>
                <w:rFonts w:ascii="Times New Roman" w:hAnsi="Times New Roman" w:cs="Times New Roman"/>
                <w:bCs/>
                <w:sz w:val="24"/>
                <w:szCs w:val="24"/>
              </w:rPr>
              <w:t>[Pildo tiekėjas, nurodydamas tikslias siūlomos įrangos reikšmes]*.</w:t>
            </w:r>
          </w:p>
        </w:tc>
      </w:tr>
      <w:tr w:rsidR="00F76F8D" w:rsidRPr="00102D9B" w14:paraId="653DBB04" w14:textId="77777777" w:rsidTr="00F76F8D">
        <w:tc>
          <w:tcPr>
            <w:tcW w:w="738" w:type="dxa"/>
            <w:tcBorders>
              <w:top w:val="single" w:sz="4" w:space="0" w:color="auto"/>
              <w:left w:val="single" w:sz="4" w:space="0" w:color="auto"/>
              <w:bottom w:val="single" w:sz="4" w:space="0" w:color="auto"/>
              <w:right w:val="single" w:sz="4" w:space="0" w:color="auto"/>
            </w:tcBorders>
          </w:tcPr>
          <w:p w14:paraId="74F366CC"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1.3.</w:t>
            </w:r>
          </w:p>
        </w:tc>
        <w:tc>
          <w:tcPr>
            <w:tcW w:w="5103" w:type="dxa"/>
            <w:tcBorders>
              <w:top w:val="single" w:sz="4" w:space="0" w:color="auto"/>
              <w:left w:val="single" w:sz="4" w:space="0" w:color="auto"/>
              <w:bottom w:val="single" w:sz="4" w:space="0" w:color="auto"/>
              <w:right w:val="single" w:sz="4" w:space="0" w:color="auto"/>
            </w:tcBorders>
          </w:tcPr>
          <w:p w14:paraId="38BB92FA" w14:textId="77777777" w:rsidR="00F76F8D" w:rsidRPr="00102D9B" w:rsidRDefault="00F76F8D" w:rsidP="00F42337">
            <w:pPr>
              <w:spacing w:after="0" w:line="240" w:lineRule="auto"/>
              <w:jc w:val="both"/>
              <w:rPr>
                <w:rFonts w:ascii="Times New Roman" w:hAnsi="Times New Roman" w:cs="Times New Roman"/>
                <w:sz w:val="24"/>
                <w:szCs w:val="24"/>
              </w:rPr>
            </w:pPr>
            <w:r w:rsidRPr="00102D9B">
              <w:rPr>
                <w:rFonts w:ascii="Times New Roman" w:hAnsi="Times New Roman" w:cs="Times New Roman"/>
                <w:color w:val="000000" w:themeColor="text1"/>
                <w:sz w:val="24"/>
                <w:szCs w:val="24"/>
              </w:rPr>
              <w:t xml:space="preserve">Įrangai (įskaitant jos sudėtines/komplektuojamas dalis) turi būti suteikiama ne trumpesnė kaip </w:t>
            </w:r>
            <w:r>
              <w:rPr>
                <w:rFonts w:ascii="Times New Roman" w:hAnsi="Times New Roman" w:cs="Times New Roman"/>
                <w:b/>
                <w:color w:val="000000" w:themeColor="text1"/>
                <w:sz w:val="24"/>
                <w:szCs w:val="24"/>
                <w:lang w:val="en-US"/>
              </w:rPr>
              <w:t>24</w:t>
            </w:r>
            <w:r w:rsidRPr="00102D9B">
              <w:rPr>
                <w:rFonts w:ascii="Times New Roman" w:hAnsi="Times New Roman" w:cs="Times New Roman"/>
                <w:b/>
                <w:color w:val="000000" w:themeColor="text1"/>
                <w:sz w:val="24"/>
                <w:szCs w:val="24"/>
              </w:rPr>
              <w:t xml:space="preserve"> mėnesių </w:t>
            </w:r>
            <w:r w:rsidRPr="00102D9B">
              <w:rPr>
                <w:rFonts w:ascii="Times New Roman" w:hAnsi="Times New Roman" w:cs="Times New Roman"/>
                <w:bCs/>
                <w:color w:val="000000" w:themeColor="text1"/>
                <w:sz w:val="24"/>
                <w:szCs w:val="24"/>
              </w:rPr>
              <w:t>garantija.</w:t>
            </w:r>
          </w:p>
        </w:tc>
        <w:tc>
          <w:tcPr>
            <w:tcW w:w="4126" w:type="dxa"/>
            <w:tcBorders>
              <w:top w:val="single" w:sz="4" w:space="0" w:color="auto"/>
              <w:left w:val="single" w:sz="4" w:space="0" w:color="auto"/>
              <w:bottom w:val="single" w:sz="4" w:space="0" w:color="auto"/>
              <w:right w:val="single" w:sz="4" w:space="0" w:color="auto"/>
            </w:tcBorders>
          </w:tcPr>
          <w:p w14:paraId="0F0245D5" w14:textId="77777777" w:rsidR="00F76F8D" w:rsidRPr="00102D9B" w:rsidRDefault="00F76F8D" w:rsidP="00F42337">
            <w:pPr>
              <w:pStyle w:val="BodyTextIndent"/>
              <w:spacing w:after="0" w:line="240" w:lineRule="auto"/>
              <w:ind w:left="0"/>
              <w:rPr>
                <w:rFonts w:ascii="Times New Roman" w:hAnsi="Times New Roman" w:cs="Times New Roman"/>
                <w:sz w:val="24"/>
                <w:szCs w:val="24"/>
              </w:rPr>
            </w:pPr>
            <w:r w:rsidRPr="00102D9B">
              <w:rPr>
                <w:rFonts w:ascii="Times New Roman" w:hAnsi="Times New Roman" w:cs="Times New Roman"/>
                <w:sz w:val="24"/>
                <w:szCs w:val="24"/>
              </w:rPr>
              <w:t>Įrangai (įskaitant jos sudėtines / komplektuojamas dalis) suteikiama _______ (užpildoma) mėn. garantija</w:t>
            </w:r>
          </w:p>
        </w:tc>
      </w:tr>
      <w:tr w:rsidR="00F76F8D" w:rsidRPr="00102D9B" w14:paraId="65EF5778" w14:textId="77777777" w:rsidTr="00F76F8D">
        <w:tc>
          <w:tcPr>
            <w:tcW w:w="738" w:type="dxa"/>
            <w:tcBorders>
              <w:top w:val="single" w:sz="4" w:space="0" w:color="auto"/>
              <w:left w:val="single" w:sz="4" w:space="0" w:color="auto"/>
              <w:bottom w:val="single" w:sz="4" w:space="0" w:color="auto"/>
              <w:right w:val="single" w:sz="4" w:space="0" w:color="auto"/>
            </w:tcBorders>
          </w:tcPr>
          <w:p w14:paraId="0C3C82F7"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1.4.</w:t>
            </w:r>
          </w:p>
        </w:tc>
        <w:tc>
          <w:tcPr>
            <w:tcW w:w="5103" w:type="dxa"/>
            <w:tcBorders>
              <w:top w:val="single" w:sz="4" w:space="0" w:color="auto"/>
              <w:left w:val="single" w:sz="4" w:space="0" w:color="auto"/>
              <w:bottom w:val="single" w:sz="4" w:space="0" w:color="auto"/>
              <w:right w:val="single" w:sz="4" w:space="0" w:color="auto"/>
            </w:tcBorders>
          </w:tcPr>
          <w:p w14:paraId="0878F089"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sz w:val="24"/>
                <w:szCs w:val="24"/>
              </w:rPr>
              <w:t>Įranga turi tilpti į patalpą pro duris, kurių plotis 170 cm, aukštis 225 cm.</w:t>
            </w:r>
          </w:p>
        </w:tc>
        <w:tc>
          <w:tcPr>
            <w:tcW w:w="4126" w:type="dxa"/>
            <w:tcBorders>
              <w:top w:val="single" w:sz="4" w:space="0" w:color="auto"/>
              <w:left w:val="single" w:sz="4" w:space="0" w:color="auto"/>
              <w:bottom w:val="single" w:sz="4" w:space="0" w:color="auto"/>
              <w:right w:val="single" w:sz="4" w:space="0" w:color="auto"/>
            </w:tcBorders>
          </w:tcPr>
          <w:p w14:paraId="22B07117" w14:textId="77777777" w:rsidR="00F76F8D" w:rsidRPr="00102D9B" w:rsidRDefault="00F76F8D" w:rsidP="00F42337">
            <w:pPr>
              <w:pStyle w:val="BodyTextIndent"/>
              <w:spacing w:after="0" w:line="240" w:lineRule="auto"/>
              <w:ind w:left="0"/>
              <w:rPr>
                <w:rFonts w:ascii="Times New Roman" w:hAnsi="Times New Roman" w:cs="Times New Roman"/>
                <w:bCs/>
                <w:sz w:val="24"/>
                <w:szCs w:val="24"/>
              </w:rPr>
            </w:pPr>
            <w:r w:rsidRPr="00102D9B">
              <w:rPr>
                <w:rFonts w:ascii="Times New Roman" w:hAnsi="Times New Roman" w:cs="Times New Roman"/>
                <w:sz w:val="24"/>
                <w:szCs w:val="24"/>
              </w:rPr>
              <w:t>TAIP/NE [nereikalingą išbraukti]</w:t>
            </w:r>
          </w:p>
        </w:tc>
      </w:tr>
      <w:tr w:rsidR="00F76F8D" w:rsidRPr="00102D9B" w14:paraId="3195FBA6" w14:textId="77777777" w:rsidTr="00F42337">
        <w:tc>
          <w:tcPr>
            <w:tcW w:w="9967" w:type="dxa"/>
            <w:gridSpan w:val="3"/>
            <w:tcBorders>
              <w:top w:val="single" w:sz="4" w:space="0" w:color="auto"/>
              <w:left w:val="single" w:sz="4" w:space="0" w:color="auto"/>
              <w:bottom w:val="single" w:sz="4" w:space="0" w:color="auto"/>
              <w:right w:val="single" w:sz="4" w:space="0" w:color="auto"/>
            </w:tcBorders>
          </w:tcPr>
          <w:p w14:paraId="29FB87D0"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sz w:val="24"/>
                <w:szCs w:val="24"/>
              </w:rPr>
              <w:t>Reikalavimai polimerinių gijų ekstruderiui:</w:t>
            </w:r>
          </w:p>
        </w:tc>
      </w:tr>
      <w:tr w:rsidR="00F76F8D" w:rsidRPr="00102D9B" w14:paraId="6FB34325" w14:textId="77777777" w:rsidTr="00F76F8D">
        <w:tc>
          <w:tcPr>
            <w:tcW w:w="738" w:type="dxa"/>
            <w:tcBorders>
              <w:top w:val="single" w:sz="4" w:space="0" w:color="auto"/>
              <w:left w:val="single" w:sz="4" w:space="0" w:color="auto"/>
              <w:bottom w:val="single" w:sz="4" w:space="0" w:color="auto"/>
              <w:right w:val="single" w:sz="4" w:space="0" w:color="auto"/>
            </w:tcBorders>
          </w:tcPr>
          <w:p w14:paraId="61E3D4E9"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lastRenderedPageBreak/>
              <w:t>1.5.</w:t>
            </w:r>
          </w:p>
        </w:tc>
        <w:tc>
          <w:tcPr>
            <w:tcW w:w="5103" w:type="dxa"/>
            <w:tcBorders>
              <w:top w:val="single" w:sz="4" w:space="0" w:color="auto"/>
              <w:left w:val="single" w:sz="4" w:space="0" w:color="auto"/>
              <w:bottom w:val="single" w:sz="4" w:space="0" w:color="auto"/>
              <w:right w:val="single" w:sz="4" w:space="0" w:color="auto"/>
            </w:tcBorders>
          </w:tcPr>
          <w:p w14:paraId="7C6BE507"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 xml:space="preserve">Ekstruderis turi užtikrinti aukšto lygmens anglies </w:t>
            </w:r>
            <w:proofErr w:type="spellStart"/>
            <w:r w:rsidRPr="00102D9B">
              <w:rPr>
                <w:rFonts w:ascii="Times New Roman" w:hAnsi="Times New Roman" w:cs="Times New Roman"/>
                <w:iCs/>
                <w:sz w:val="24"/>
                <w:szCs w:val="24"/>
              </w:rPr>
              <w:t>nanovamzdelių</w:t>
            </w:r>
            <w:proofErr w:type="spellEnd"/>
            <w:r w:rsidRPr="00102D9B">
              <w:rPr>
                <w:rFonts w:ascii="Times New Roman" w:hAnsi="Times New Roman" w:cs="Times New Roman"/>
                <w:iCs/>
                <w:sz w:val="24"/>
                <w:szCs w:val="24"/>
              </w:rPr>
              <w:t xml:space="preserve">, </w:t>
            </w:r>
            <w:proofErr w:type="spellStart"/>
            <w:r w:rsidRPr="00102D9B">
              <w:rPr>
                <w:rFonts w:ascii="Times New Roman" w:hAnsi="Times New Roman" w:cs="Times New Roman"/>
                <w:iCs/>
                <w:sz w:val="24"/>
                <w:szCs w:val="24"/>
              </w:rPr>
              <w:t>grafeno</w:t>
            </w:r>
            <w:proofErr w:type="spellEnd"/>
            <w:r w:rsidRPr="00102D9B">
              <w:rPr>
                <w:rFonts w:ascii="Times New Roman" w:hAnsi="Times New Roman" w:cs="Times New Roman"/>
                <w:iCs/>
                <w:sz w:val="24"/>
                <w:szCs w:val="24"/>
              </w:rPr>
              <w:t xml:space="preserve">, juodosios anglies, aliuminio, vario, sidabro ar kitų metalų </w:t>
            </w:r>
            <w:proofErr w:type="spellStart"/>
            <w:r w:rsidRPr="00102D9B">
              <w:rPr>
                <w:rFonts w:ascii="Times New Roman" w:hAnsi="Times New Roman" w:cs="Times New Roman"/>
                <w:iCs/>
                <w:sz w:val="24"/>
                <w:szCs w:val="24"/>
              </w:rPr>
              <w:t>nano</w:t>
            </w:r>
            <w:proofErr w:type="spellEnd"/>
            <w:r w:rsidRPr="00102D9B">
              <w:rPr>
                <w:rFonts w:ascii="Times New Roman" w:hAnsi="Times New Roman" w:cs="Times New Roman"/>
                <w:iCs/>
                <w:sz w:val="24"/>
                <w:szCs w:val="24"/>
              </w:rPr>
              <w:t xml:space="preserve">- ir </w:t>
            </w:r>
            <w:proofErr w:type="spellStart"/>
            <w:r w:rsidRPr="00102D9B">
              <w:rPr>
                <w:rFonts w:ascii="Times New Roman" w:hAnsi="Times New Roman" w:cs="Times New Roman"/>
                <w:iCs/>
                <w:sz w:val="24"/>
                <w:szCs w:val="24"/>
              </w:rPr>
              <w:t>mikro</w:t>
            </w:r>
            <w:proofErr w:type="spellEnd"/>
            <w:r w:rsidRPr="00102D9B">
              <w:rPr>
                <w:rFonts w:ascii="Times New Roman" w:hAnsi="Times New Roman" w:cs="Times New Roman"/>
                <w:iCs/>
                <w:sz w:val="24"/>
                <w:szCs w:val="24"/>
              </w:rPr>
              <w:t>-daleli</w:t>
            </w:r>
            <w:r w:rsidRPr="00102D9B">
              <w:rPr>
                <w:rFonts w:ascii="Times New Roman" w:hAnsi="Times New Roman" w:cs="Times New Roman"/>
                <w:iCs/>
                <w:sz w:val="24"/>
                <w:szCs w:val="24"/>
                <w:lang w:val="en-US"/>
              </w:rPr>
              <w:t xml:space="preserve">ų </w:t>
            </w:r>
            <w:proofErr w:type="spellStart"/>
            <w:r w:rsidRPr="00102D9B">
              <w:rPr>
                <w:rFonts w:ascii="Times New Roman" w:hAnsi="Times New Roman" w:cs="Times New Roman"/>
                <w:iCs/>
                <w:sz w:val="24"/>
                <w:szCs w:val="24"/>
                <w:lang w:val="en-US"/>
              </w:rPr>
              <w:t>tolygų</w:t>
            </w:r>
            <w:proofErr w:type="spellEnd"/>
            <w:r w:rsidRPr="00102D9B">
              <w:rPr>
                <w:rFonts w:ascii="Times New Roman" w:hAnsi="Times New Roman" w:cs="Times New Roman"/>
                <w:iCs/>
                <w:sz w:val="24"/>
                <w:szCs w:val="24"/>
                <w:lang w:val="en-US"/>
              </w:rPr>
              <w:t xml:space="preserve"> pasiskirstymą</w:t>
            </w:r>
            <w:r w:rsidRPr="00102D9B">
              <w:rPr>
                <w:rFonts w:ascii="Times New Roman" w:hAnsi="Times New Roman" w:cs="Times New Roman"/>
                <w:iCs/>
                <w:sz w:val="24"/>
                <w:szCs w:val="24"/>
              </w:rPr>
              <w:t xml:space="preserve"> polimerinėje matricoje. Maišymo sistema turi apimti nuosekliai išdėstytas maišymo zonas su skirtingo intensyvumo šlyties poveikiu, užtikrinančiu efektyvią priedų dispersiją be fazinio atsiskyrimo. </w:t>
            </w:r>
          </w:p>
        </w:tc>
        <w:tc>
          <w:tcPr>
            <w:tcW w:w="4126" w:type="dxa"/>
            <w:tcBorders>
              <w:top w:val="single" w:sz="4" w:space="0" w:color="auto"/>
              <w:left w:val="single" w:sz="4" w:space="0" w:color="auto"/>
              <w:bottom w:val="single" w:sz="4" w:space="0" w:color="auto"/>
              <w:right w:val="single" w:sz="4" w:space="0" w:color="auto"/>
            </w:tcBorders>
          </w:tcPr>
          <w:p w14:paraId="523E3D72"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[Pildo tiekėjas, nurodydamas tikslias siūlomos įrangos reikšmes]*.</w:t>
            </w:r>
          </w:p>
          <w:p w14:paraId="38C81AA7" w14:textId="77777777" w:rsidR="00F76F8D" w:rsidRPr="00102D9B" w:rsidRDefault="00F76F8D" w:rsidP="00F42337">
            <w:pPr>
              <w:pStyle w:val="BodyTextIndent"/>
              <w:spacing w:after="0" w:line="240" w:lineRule="auto"/>
              <w:ind w:left="0"/>
              <w:rPr>
                <w:rFonts w:ascii="Times New Roman" w:hAnsi="Times New Roman" w:cs="Times New Roman"/>
                <w:sz w:val="24"/>
                <w:szCs w:val="24"/>
              </w:rPr>
            </w:pPr>
          </w:p>
        </w:tc>
      </w:tr>
      <w:tr w:rsidR="00F76F8D" w:rsidRPr="00102D9B" w14:paraId="16BB8BBE" w14:textId="77777777" w:rsidTr="00F76F8D">
        <w:tc>
          <w:tcPr>
            <w:tcW w:w="738" w:type="dxa"/>
            <w:tcBorders>
              <w:top w:val="single" w:sz="4" w:space="0" w:color="auto"/>
              <w:left w:val="single" w:sz="4" w:space="0" w:color="auto"/>
              <w:bottom w:val="single" w:sz="4" w:space="0" w:color="auto"/>
              <w:right w:val="single" w:sz="4" w:space="0" w:color="auto"/>
            </w:tcBorders>
          </w:tcPr>
          <w:p w14:paraId="4B23D169"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1.6.</w:t>
            </w:r>
          </w:p>
        </w:tc>
        <w:tc>
          <w:tcPr>
            <w:tcW w:w="5103" w:type="dxa"/>
            <w:tcBorders>
              <w:top w:val="single" w:sz="4" w:space="0" w:color="auto"/>
              <w:left w:val="single" w:sz="4" w:space="0" w:color="auto"/>
              <w:bottom w:val="single" w:sz="4" w:space="0" w:color="auto"/>
              <w:right w:val="single" w:sz="4" w:space="0" w:color="auto"/>
            </w:tcBorders>
          </w:tcPr>
          <w:p w14:paraId="3825836F"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Ekstruderis turi būti sukomplektuotas su keičiamos geometrijos maišymo mentėmis, kurios sudarytų ne mažiau kaip tris skirtingo maišymo (skirtingos šlyties) zonas. Mentės turėtų būti pagamintomis iš grūdinto nerūdijančio plieno ar kitos atitinkamos medžiagos.</w:t>
            </w:r>
          </w:p>
        </w:tc>
        <w:tc>
          <w:tcPr>
            <w:tcW w:w="4126" w:type="dxa"/>
            <w:tcBorders>
              <w:top w:val="single" w:sz="4" w:space="0" w:color="auto"/>
              <w:left w:val="single" w:sz="4" w:space="0" w:color="auto"/>
              <w:bottom w:val="single" w:sz="4" w:space="0" w:color="auto"/>
              <w:right w:val="single" w:sz="4" w:space="0" w:color="auto"/>
            </w:tcBorders>
          </w:tcPr>
          <w:p w14:paraId="12300E72"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[Pildo tiekėjas, nurodydamas tikslias siūlomos įrangos reikšmes]*.</w:t>
            </w:r>
          </w:p>
          <w:p w14:paraId="58A6EC13"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p>
        </w:tc>
      </w:tr>
      <w:tr w:rsidR="00F76F8D" w:rsidRPr="00102D9B" w14:paraId="03F027B3" w14:textId="77777777" w:rsidTr="00F76F8D">
        <w:tc>
          <w:tcPr>
            <w:tcW w:w="738" w:type="dxa"/>
            <w:tcBorders>
              <w:top w:val="single" w:sz="4" w:space="0" w:color="auto"/>
              <w:left w:val="single" w:sz="4" w:space="0" w:color="auto"/>
              <w:bottom w:val="single" w:sz="4" w:space="0" w:color="auto"/>
              <w:right w:val="single" w:sz="4" w:space="0" w:color="auto"/>
            </w:tcBorders>
          </w:tcPr>
          <w:p w14:paraId="33ECAEA6"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1.7</w:t>
            </w:r>
          </w:p>
        </w:tc>
        <w:tc>
          <w:tcPr>
            <w:tcW w:w="5103" w:type="dxa"/>
            <w:tcBorders>
              <w:top w:val="single" w:sz="4" w:space="0" w:color="auto"/>
              <w:left w:val="single" w:sz="4" w:space="0" w:color="auto"/>
              <w:bottom w:val="single" w:sz="4" w:space="0" w:color="auto"/>
              <w:right w:val="single" w:sz="4" w:space="0" w:color="auto"/>
            </w:tcBorders>
          </w:tcPr>
          <w:p w14:paraId="19F4D9BE"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 xml:space="preserve">Ekstruderis turi turėti ne mažiau kaip 3 nepriklausomai valdomas temperatūros zonas, kurios gali užtikrinti ne mažesnę kaip 450 </w:t>
            </w:r>
            <w:r w:rsidRPr="00102D9B">
              <w:rPr>
                <w:rFonts w:ascii="Times New Roman" w:hAnsi="Times New Roman" w:cs="Times New Roman"/>
                <w:iCs/>
                <w:sz w:val="24"/>
                <w:szCs w:val="24"/>
              </w:rPr>
              <w:sym w:font="Symbol" w:char="F0B0"/>
            </w:r>
            <w:r w:rsidRPr="00102D9B">
              <w:rPr>
                <w:rFonts w:ascii="Times New Roman" w:hAnsi="Times New Roman" w:cs="Times New Roman"/>
                <w:iCs/>
                <w:sz w:val="24"/>
                <w:szCs w:val="24"/>
              </w:rPr>
              <w:t xml:space="preserve">C temperatūrą. </w:t>
            </w:r>
          </w:p>
        </w:tc>
        <w:tc>
          <w:tcPr>
            <w:tcW w:w="4126" w:type="dxa"/>
            <w:tcBorders>
              <w:top w:val="single" w:sz="4" w:space="0" w:color="auto"/>
              <w:left w:val="single" w:sz="4" w:space="0" w:color="auto"/>
              <w:bottom w:val="single" w:sz="4" w:space="0" w:color="auto"/>
              <w:right w:val="single" w:sz="4" w:space="0" w:color="auto"/>
            </w:tcBorders>
          </w:tcPr>
          <w:p w14:paraId="615213C8"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[Pildo tiekėjas, nurodydamas tikslias siūlomos įrangos reikšmes]*.</w:t>
            </w:r>
          </w:p>
          <w:p w14:paraId="24CDBD9E"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p>
        </w:tc>
      </w:tr>
      <w:tr w:rsidR="00F76F8D" w:rsidRPr="00102D9B" w14:paraId="6F119E24" w14:textId="77777777" w:rsidTr="00F76F8D">
        <w:tc>
          <w:tcPr>
            <w:tcW w:w="738" w:type="dxa"/>
            <w:tcBorders>
              <w:top w:val="single" w:sz="4" w:space="0" w:color="auto"/>
              <w:left w:val="single" w:sz="4" w:space="0" w:color="auto"/>
              <w:bottom w:val="single" w:sz="4" w:space="0" w:color="auto"/>
              <w:right w:val="single" w:sz="4" w:space="0" w:color="auto"/>
            </w:tcBorders>
          </w:tcPr>
          <w:p w14:paraId="2F2FB494"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1.8.</w:t>
            </w:r>
          </w:p>
        </w:tc>
        <w:tc>
          <w:tcPr>
            <w:tcW w:w="5103" w:type="dxa"/>
            <w:tcBorders>
              <w:top w:val="single" w:sz="4" w:space="0" w:color="auto"/>
              <w:left w:val="single" w:sz="4" w:space="0" w:color="auto"/>
              <w:bottom w:val="single" w:sz="4" w:space="0" w:color="auto"/>
              <w:right w:val="single" w:sz="4" w:space="0" w:color="auto"/>
            </w:tcBorders>
          </w:tcPr>
          <w:p w14:paraId="542F4E3B" w14:textId="77777777" w:rsidR="00F76F8D" w:rsidRPr="00102D9B" w:rsidRDefault="00F76F8D" w:rsidP="00F42337">
            <w:pPr>
              <w:spacing w:after="0" w:line="240" w:lineRule="auto"/>
              <w:jc w:val="both"/>
              <w:rPr>
                <w:rFonts w:ascii="Times New Roman" w:hAnsi="Times New Roman" w:cs="Times New Roman"/>
                <w:iCs/>
                <w:sz w:val="24"/>
                <w:szCs w:val="24"/>
              </w:rPr>
            </w:pPr>
            <w:bookmarkStart w:id="2" w:name="_Hlk180050096"/>
            <w:r w:rsidRPr="00102D9B">
              <w:rPr>
                <w:rFonts w:ascii="Times New Roman" w:hAnsi="Times New Roman" w:cs="Times New Roman"/>
                <w:iCs/>
                <w:sz w:val="24"/>
                <w:szCs w:val="24"/>
              </w:rPr>
              <w:t>Ekstruderio sraigtas (sraigtai) eksploataciniam įrangos valymui privalo būti pasiekiamas ir išmontuojamas naudojant tik bendros paskirties įrankius (be poreikio naudoti specializuotą įrangą).</w:t>
            </w:r>
            <w:bookmarkEnd w:id="2"/>
          </w:p>
        </w:tc>
        <w:tc>
          <w:tcPr>
            <w:tcW w:w="4126" w:type="dxa"/>
            <w:tcBorders>
              <w:top w:val="single" w:sz="4" w:space="0" w:color="auto"/>
              <w:left w:val="single" w:sz="4" w:space="0" w:color="auto"/>
              <w:bottom w:val="single" w:sz="4" w:space="0" w:color="auto"/>
              <w:right w:val="single" w:sz="4" w:space="0" w:color="auto"/>
            </w:tcBorders>
          </w:tcPr>
          <w:p w14:paraId="35D91DAD"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[Pildo tiekėjas, nurodydamas tikslias siūlomos įrangos reikšmes]*.</w:t>
            </w:r>
          </w:p>
          <w:p w14:paraId="6554536E"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p>
        </w:tc>
      </w:tr>
      <w:tr w:rsidR="00F76F8D" w:rsidRPr="00102D9B" w14:paraId="4597A85C" w14:textId="77777777" w:rsidTr="00F76F8D">
        <w:tc>
          <w:tcPr>
            <w:tcW w:w="738" w:type="dxa"/>
            <w:tcBorders>
              <w:top w:val="single" w:sz="4" w:space="0" w:color="auto"/>
              <w:left w:val="single" w:sz="4" w:space="0" w:color="auto"/>
              <w:bottom w:val="single" w:sz="4" w:space="0" w:color="auto"/>
              <w:right w:val="single" w:sz="4" w:space="0" w:color="auto"/>
            </w:tcBorders>
          </w:tcPr>
          <w:p w14:paraId="11ECBC99"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1.9</w:t>
            </w:r>
          </w:p>
        </w:tc>
        <w:tc>
          <w:tcPr>
            <w:tcW w:w="5103" w:type="dxa"/>
            <w:tcBorders>
              <w:top w:val="single" w:sz="4" w:space="0" w:color="auto"/>
              <w:left w:val="single" w:sz="4" w:space="0" w:color="auto"/>
              <w:bottom w:val="single" w:sz="4" w:space="0" w:color="auto"/>
              <w:right w:val="single" w:sz="4" w:space="0" w:color="auto"/>
            </w:tcBorders>
          </w:tcPr>
          <w:p w14:paraId="420BF440"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Ekstruderis turi būti aprūpintas integruotu valdymo moduliu su temperatūros bei sukimo momento jutikliais ir duomenų registravimo bei perkėlimo galimybe USB laikmena ar lygiaverte sąsaja.</w:t>
            </w:r>
          </w:p>
        </w:tc>
        <w:tc>
          <w:tcPr>
            <w:tcW w:w="4126" w:type="dxa"/>
            <w:tcBorders>
              <w:top w:val="single" w:sz="4" w:space="0" w:color="auto"/>
              <w:left w:val="single" w:sz="4" w:space="0" w:color="auto"/>
              <w:bottom w:val="single" w:sz="4" w:space="0" w:color="auto"/>
              <w:right w:val="single" w:sz="4" w:space="0" w:color="auto"/>
            </w:tcBorders>
          </w:tcPr>
          <w:p w14:paraId="5FA61DB4"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[Pildo tiekėjas, nurodydamas tikslias siūlomos įrangos reikšmes]*.</w:t>
            </w:r>
          </w:p>
          <w:p w14:paraId="02CE7629"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p>
        </w:tc>
      </w:tr>
      <w:tr w:rsidR="00F76F8D" w:rsidRPr="00102D9B" w14:paraId="5A20DDB3" w14:textId="77777777" w:rsidTr="00F76F8D">
        <w:tc>
          <w:tcPr>
            <w:tcW w:w="738" w:type="dxa"/>
            <w:tcBorders>
              <w:top w:val="single" w:sz="4" w:space="0" w:color="auto"/>
              <w:left w:val="single" w:sz="4" w:space="0" w:color="auto"/>
              <w:bottom w:val="single" w:sz="4" w:space="0" w:color="auto"/>
              <w:right w:val="single" w:sz="4" w:space="0" w:color="auto"/>
            </w:tcBorders>
          </w:tcPr>
          <w:p w14:paraId="6622A45E"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1.10.</w:t>
            </w:r>
          </w:p>
        </w:tc>
        <w:tc>
          <w:tcPr>
            <w:tcW w:w="5103" w:type="dxa"/>
            <w:tcBorders>
              <w:top w:val="single" w:sz="4" w:space="0" w:color="auto"/>
              <w:left w:val="single" w:sz="4" w:space="0" w:color="auto"/>
              <w:bottom w:val="single" w:sz="4" w:space="0" w:color="auto"/>
              <w:right w:val="single" w:sz="4" w:space="0" w:color="auto"/>
            </w:tcBorders>
          </w:tcPr>
          <w:p w14:paraId="5A089DE9"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Ekstruderis turi būti suderinamas tiek su granuliuotomis (0,</w:t>
            </w:r>
            <w:r w:rsidRPr="00102D9B">
              <w:rPr>
                <w:rFonts w:ascii="Times New Roman" w:hAnsi="Times New Roman" w:cs="Times New Roman"/>
                <w:iCs/>
                <w:sz w:val="24"/>
                <w:szCs w:val="24"/>
                <w:lang w:val="en-US"/>
              </w:rPr>
              <w:t>5-3 mm dydžio</w:t>
            </w:r>
            <w:r w:rsidRPr="00102D9B">
              <w:rPr>
                <w:rFonts w:ascii="Times New Roman" w:hAnsi="Times New Roman" w:cs="Times New Roman"/>
                <w:iCs/>
                <w:sz w:val="24"/>
                <w:szCs w:val="24"/>
              </w:rPr>
              <w:t>), tiek ir miltelinėmis (iki 0,</w:t>
            </w:r>
            <w:r w:rsidRPr="00102D9B">
              <w:rPr>
                <w:rFonts w:ascii="Times New Roman" w:hAnsi="Times New Roman" w:cs="Times New Roman"/>
                <w:iCs/>
                <w:sz w:val="24"/>
                <w:szCs w:val="24"/>
                <w:lang w:val="en-US"/>
              </w:rPr>
              <w:t>1 mm dydžio</w:t>
            </w:r>
            <w:r w:rsidRPr="00102D9B">
              <w:rPr>
                <w:rFonts w:ascii="Times New Roman" w:hAnsi="Times New Roman" w:cs="Times New Roman"/>
                <w:iCs/>
                <w:sz w:val="24"/>
                <w:szCs w:val="24"/>
              </w:rPr>
              <w:t xml:space="preserve">) žaliavomis, įskaitant sausus priedus ar iš anksto paruoštus sausus mišinius. </w:t>
            </w:r>
          </w:p>
        </w:tc>
        <w:tc>
          <w:tcPr>
            <w:tcW w:w="4126" w:type="dxa"/>
            <w:tcBorders>
              <w:top w:val="single" w:sz="4" w:space="0" w:color="auto"/>
              <w:left w:val="single" w:sz="4" w:space="0" w:color="auto"/>
              <w:bottom w:val="single" w:sz="4" w:space="0" w:color="auto"/>
              <w:right w:val="single" w:sz="4" w:space="0" w:color="auto"/>
            </w:tcBorders>
          </w:tcPr>
          <w:p w14:paraId="179EE5D7"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[Pildo tiekėjas, nurodydamas tikslias siūlomos įrangos reikšmes]*.</w:t>
            </w:r>
          </w:p>
          <w:p w14:paraId="45E415B0"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p>
        </w:tc>
      </w:tr>
      <w:tr w:rsidR="00F76F8D" w:rsidRPr="00102D9B" w14:paraId="3046D496" w14:textId="77777777" w:rsidTr="00F76F8D">
        <w:tc>
          <w:tcPr>
            <w:tcW w:w="738" w:type="dxa"/>
            <w:tcBorders>
              <w:top w:val="single" w:sz="4" w:space="0" w:color="auto"/>
              <w:left w:val="single" w:sz="4" w:space="0" w:color="auto"/>
              <w:bottom w:val="single" w:sz="4" w:space="0" w:color="auto"/>
              <w:right w:val="single" w:sz="4" w:space="0" w:color="auto"/>
            </w:tcBorders>
          </w:tcPr>
          <w:p w14:paraId="39E5F0EC"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1.11.</w:t>
            </w:r>
          </w:p>
        </w:tc>
        <w:tc>
          <w:tcPr>
            <w:tcW w:w="5103" w:type="dxa"/>
            <w:tcBorders>
              <w:top w:val="single" w:sz="4" w:space="0" w:color="auto"/>
              <w:left w:val="single" w:sz="4" w:space="0" w:color="auto"/>
              <w:bottom w:val="single" w:sz="4" w:space="0" w:color="auto"/>
              <w:right w:val="single" w:sz="4" w:space="0" w:color="auto"/>
            </w:tcBorders>
          </w:tcPr>
          <w:p w14:paraId="45585FDB"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 xml:space="preserve">Ekstruderio sraigtas (sraigtai) privalo būti iš grūdinto nerūdijančio plieno ar analogiškos medžiagos ir ne trumpesnis nei </w:t>
            </w:r>
            <w:r w:rsidRPr="00102D9B">
              <w:rPr>
                <w:rFonts w:ascii="Times New Roman" w:hAnsi="Times New Roman" w:cs="Times New Roman"/>
                <w:iCs/>
                <w:sz w:val="24"/>
                <w:szCs w:val="24"/>
                <w:lang w:val="en-US"/>
              </w:rPr>
              <w:t>28</w:t>
            </w:r>
            <w:r w:rsidRPr="00102D9B">
              <w:rPr>
                <w:rFonts w:ascii="Times New Roman" w:hAnsi="Times New Roman" w:cs="Times New Roman"/>
                <w:iCs/>
                <w:sz w:val="24"/>
                <w:szCs w:val="24"/>
              </w:rPr>
              <w:t xml:space="preserve">0 mm. </w:t>
            </w:r>
          </w:p>
        </w:tc>
        <w:tc>
          <w:tcPr>
            <w:tcW w:w="4126" w:type="dxa"/>
            <w:tcBorders>
              <w:top w:val="single" w:sz="4" w:space="0" w:color="auto"/>
              <w:left w:val="single" w:sz="4" w:space="0" w:color="auto"/>
              <w:bottom w:val="single" w:sz="4" w:space="0" w:color="auto"/>
              <w:right w:val="single" w:sz="4" w:space="0" w:color="auto"/>
            </w:tcBorders>
          </w:tcPr>
          <w:p w14:paraId="6A623164"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[Pildo tiekėjas, nurodydamas tikslias siūlomos įrangos reikšmes]*.</w:t>
            </w:r>
          </w:p>
          <w:p w14:paraId="540DCB8D" w14:textId="77777777" w:rsidR="00F76F8D" w:rsidRPr="00102D9B" w:rsidRDefault="00F76F8D" w:rsidP="00F42337">
            <w:pPr>
              <w:pStyle w:val="BodyTextIndent"/>
              <w:spacing w:after="0" w:line="240" w:lineRule="auto"/>
              <w:ind w:left="0"/>
              <w:rPr>
                <w:rFonts w:ascii="Times New Roman" w:hAnsi="Times New Roman" w:cs="Times New Roman"/>
                <w:sz w:val="24"/>
                <w:szCs w:val="24"/>
              </w:rPr>
            </w:pPr>
          </w:p>
        </w:tc>
      </w:tr>
      <w:tr w:rsidR="00F76F8D" w:rsidRPr="00102D9B" w14:paraId="73587662" w14:textId="77777777" w:rsidTr="00F76F8D">
        <w:tc>
          <w:tcPr>
            <w:tcW w:w="738" w:type="dxa"/>
            <w:tcBorders>
              <w:top w:val="single" w:sz="4" w:space="0" w:color="auto"/>
              <w:left w:val="single" w:sz="4" w:space="0" w:color="auto"/>
              <w:bottom w:val="single" w:sz="4" w:space="0" w:color="auto"/>
              <w:right w:val="single" w:sz="4" w:space="0" w:color="auto"/>
            </w:tcBorders>
          </w:tcPr>
          <w:p w14:paraId="28565BB4"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1.12.</w:t>
            </w:r>
          </w:p>
        </w:tc>
        <w:tc>
          <w:tcPr>
            <w:tcW w:w="5103" w:type="dxa"/>
            <w:tcBorders>
              <w:top w:val="single" w:sz="4" w:space="0" w:color="auto"/>
              <w:left w:val="single" w:sz="4" w:space="0" w:color="auto"/>
              <w:bottom w:val="single" w:sz="4" w:space="0" w:color="auto"/>
              <w:right w:val="single" w:sz="4" w:space="0" w:color="auto"/>
            </w:tcBorders>
          </w:tcPr>
          <w:p w14:paraId="1408E0BC"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 xml:space="preserve">Ekstruderio sraigtas (sraigtai) privalo turėti elektroninį greičio valdymą. Palaikomas greitis iki ne mažiau kaip 50 RPM (apsisukimų per minutę) užtikrinant ne mažesnį kaip 16 </w:t>
            </w:r>
            <w:proofErr w:type="spellStart"/>
            <w:r w:rsidRPr="00102D9B">
              <w:rPr>
                <w:rFonts w:ascii="Times New Roman" w:hAnsi="Times New Roman" w:cs="Times New Roman"/>
                <w:iCs/>
                <w:sz w:val="24"/>
                <w:szCs w:val="24"/>
              </w:rPr>
              <w:t>Nm</w:t>
            </w:r>
            <w:proofErr w:type="spellEnd"/>
            <w:r w:rsidRPr="00102D9B">
              <w:rPr>
                <w:rFonts w:ascii="Times New Roman" w:hAnsi="Times New Roman" w:cs="Times New Roman"/>
                <w:iCs/>
                <w:sz w:val="24"/>
                <w:szCs w:val="24"/>
              </w:rPr>
              <w:t xml:space="preserve"> sukimo momentą.</w:t>
            </w:r>
          </w:p>
        </w:tc>
        <w:tc>
          <w:tcPr>
            <w:tcW w:w="4126" w:type="dxa"/>
            <w:tcBorders>
              <w:top w:val="single" w:sz="4" w:space="0" w:color="auto"/>
              <w:left w:val="single" w:sz="4" w:space="0" w:color="auto"/>
              <w:bottom w:val="single" w:sz="4" w:space="0" w:color="auto"/>
              <w:right w:val="single" w:sz="4" w:space="0" w:color="auto"/>
            </w:tcBorders>
          </w:tcPr>
          <w:p w14:paraId="33A245B1"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sz w:val="24"/>
                <w:szCs w:val="24"/>
              </w:rPr>
            </w:pPr>
            <w:r w:rsidRPr="00102D9B">
              <w:rPr>
                <w:rFonts w:ascii="Times New Roman" w:hAnsi="Times New Roman" w:cs="Times New Roman"/>
                <w:bCs/>
                <w:sz w:val="24"/>
                <w:szCs w:val="24"/>
              </w:rPr>
              <w:t>[Pildo tiekėjas, nurodydamas tikslias siūlomos įrangos reikšmes]*.</w:t>
            </w:r>
          </w:p>
        </w:tc>
      </w:tr>
      <w:tr w:rsidR="00F76F8D" w:rsidRPr="00102D9B" w14:paraId="47890D11" w14:textId="77777777" w:rsidTr="00F76F8D">
        <w:tc>
          <w:tcPr>
            <w:tcW w:w="738" w:type="dxa"/>
            <w:tcBorders>
              <w:top w:val="single" w:sz="4" w:space="0" w:color="auto"/>
              <w:left w:val="single" w:sz="4" w:space="0" w:color="auto"/>
              <w:bottom w:val="single" w:sz="4" w:space="0" w:color="auto"/>
              <w:right w:val="single" w:sz="4" w:space="0" w:color="auto"/>
            </w:tcBorders>
          </w:tcPr>
          <w:p w14:paraId="23C27AB3"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lastRenderedPageBreak/>
              <w:t>1.13.</w:t>
            </w:r>
          </w:p>
        </w:tc>
        <w:tc>
          <w:tcPr>
            <w:tcW w:w="5103" w:type="dxa"/>
            <w:tcBorders>
              <w:top w:val="single" w:sz="4" w:space="0" w:color="auto"/>
              <w:left w:val="single" w:sz="4" w:space="0" w:color="auto"/>
              <w:bottom w:val="single" w:sz="4" w:space="0" w:color="auto"/>
              <w:right w:val="single" w:sz="4" w:space="0" w:color="auto"/>
            </w:tcBorders>
          </w:tcPr>
          <w:p w14:paraId="76E9EA7C"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Ekstruderis privalo užtikrinti 1.75 mm ir 3 mm skersmens gijų gamybą.</w:t>
            </w:r>
          </w:p>
        </w:tc>
        <w:tc>
          <w:tcPr>
            <w:tcW w:w="4126" w:type="dxa"/>
            <w:tcBorders>
              <w:top w:val="single" w:sz="4" w:space="0" w:color="auto"/>
              <w:left w:val="single" w:sz="4" w:space="0" w:color="auto"/>
              <w:bottom w:val="single" w:sz="4" w:space="0" w:color="auto"/>
              <w:right w:val="single" w:sz="4" w:space="0" w:color="auto"/>
            </w:tcBorders>
          </w:tcPr>
          <w:p w14:paraId="06D57F80"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[Pildo tiekėjas, nurodydamas tikslias siūlomos įrangos reikšmes]*.</w:t>
            </w:r>
          </w:p>
        </w:tc>
      </w:tr>
      <w:tr w:rsidR="00F76F8D" w:rsidRPr="00102D9B" w14:paraId="004FB087" w14:textId="77777777" w:rsidTr="00F76F8D">
        <w:tc>
          <w:tcPr>
            <w:tcW w:w="738" w:type="dxa"/>
            <w:tcBorders>
              <w:top w:val="single" w:sz="4" w:space="0" w:color="auto"/>
              <w:left w:val="single" w:sz="4" w:space="0" w:color="auto"/>
              <w:bottom w:val="single" w:sz="4" w:space="0" w:color="auto"/>
              <w:right w:val="single" w:sz="4" w:space="0" w:color="auto"/>
            </w:tcBorders>
          </w:tcPr>
          <w:p w14:paraId="6FC72E86"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1.14.</w:t>
            </w:r>
          </w:p>
        </w:tc>
        <w:tc>
          <w:tcPr>
            <w:tcW w:w="5103" w:type="dxa"/>
            <w:tcBorders>
              <w:top w:val="single" w:sz="4" w:space="0" w:color="auto"/>
              <w:left w:val="single" w:sz="4" w:space="0" w:color="auto"/>
              <w:bottom w:val="single" w:sz="4" w:space="0" w:color="auto"/>
              <w:right w:val="single" w:sz="4" w:space="0" w:color="auto"/>
            </w:tcBorders>
          </w:tcPr>
          <w:p w14:paraId="4750B35B"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Žaliavos vienkartinės įkrovos talpa turi būti ne mažesnė nei 50 g.</w:t>
            </w:r>
          </w:p>
        </w:tc>
        <w:tc>
          <w:tcPr>
            <w:tcW w:w="4126" w:type="dxa"/>
            <w:tcBorders>
              <w:top w:val="single" w:sz="4" w:space="0" w:color="auto"/>
              <w:left w:val="single" w:sz="4" w:space="0" w:color="auto"/>
              <w:bottom w:val="single" w:sz="4" w:space="0" w:color="auto"/>
              <w:right w:val="single" w:sz="4" w:space="0" w:color="auto"/>
            </w:tcBorders>
          </w:tcPr>
          <w:p w14:paraId="7DFD7A74" w14:textId="77777777" w:rsidR="00F76F8D" w:rsidRPr="00102D9B" w:rsidRDefault="00F76F8D" w:rsidP="00F42337">
            <w:pPr>
              <w:pStyle w:val="BodyTextIndent"/>
              <w:spacing w:after="0" w:line="240" w:lineRule="auto"/>
              <w:ind w:left="0"/>
              <w:rPr>
                <w:rFonts w:ascii="Times New Roman" w:hAnsi="Times New Roman" w:cs="Times New Roman"/>
                <w:sz w:val="24"/>
                <w:szCs w:val="24"/>
              </w:rPr>
            </w:pPr>
            <w:r w:rsidRPr="00102D9B">
              <w:rPr>
                <w:rFonts w:ascii="Times New Roman" w:hAnsi="Times New Roman" w:cs="Times New Roman"/>
                <w:bCs/>
                <w:sz w:val="24"/>
                <w:szCs w:val="24"/>
              </w:rPr>
              <w:t>[Pildo tiekėjas, nurodydamas tikslias siūlomos įrangos reikšmes]*.</w:t>
            </w:r>
          </w:p>
        </w:tc>
      </w:tr>
      <w:tr w:rsidR="00F76F8D" w:rsidRPr="00102D9B" w14:paraId="3A2F058C" w14:textId="77777777" w:rsidTr="00F42337">
        <w:tc>
          <w:tcPr>
            <w:tcW w:w="9967" w:type="dxa"/>
            <w:gridSpan w:val="3"/>
            <w:tcBorders>
              <w:top w:val="single" w:sz="4" w:space="0" w:color="auto"/>
              <w:left w:val="single" w:sz="4" w:space="0" w:color="auto"/>
              <w:bottom w:val="single" w:sz="4" w:space="0" w:color="auto"/>
              <w:right w:val="single" w:sz="4" w:space="0" w:color="auto"/>
            </w:tcBorders>
          </w:tcPr>
          <w:p w14:paraId="0C33CC3D"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sz w:val="24"/>
                <w:szCs w:val="24"/>
              </w:rPr>
              <w:t>Reikalavimai polimerinių gijų aušintuvui:</w:t>
            </w:r>
          </w:p>
        </w:tc>
      </w:tr>
      <w:tr w:rsidR="00F76F8D" w:rsidRPr="00102D9B" w14:paraId="42311229" w14:textId="77777777" w:rsidTr="00F76F8D">
        <w:tc>
          <w:tcPr>
            <w:tcW w:w="738" w:type="dxa"/>
            <w:tcBorders>
              <w:top w:val="single" w:sz="4" w:space="0" w:color="auto"/>
              <w:left w:val="single" w:sz="4" w:space="0" w:color="auto"/>
              <w:bottom w:val="single" w:sz="4" w:space="0" w:color="auto"/>
              <w:right w:val="single" w:sz="4" w:space="0" w:color="auto"/>
            </w:tcBorders>
          </w:tcPr>
          <w:p w14:paraId="38F4955B"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1.15.</w:t>
            </w:r>
          </w:p>
        </w:tc>
        <w:tc>
          <w:tcPr>
            <w:tcW w:w="5103" w:type="dxa"/>
            <w:tcBorders>
              <w:top w:val="single" w:sz="4" w:space="0" w:color="auto"/>
              <w:left w:val="single" w:sz="4" w:space="0" w:color="auto"/>
              <w:bottom w:val="single" w:sz="4" w:space="0" w:color="auto"/>
              <w:right w:val="single" w:sz="4" w:space="0" w:color="auto"/>
            </w:tcBorders>
          </w:tcPr>
          <w:p w14:paraId="1A1295E2"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 xml:space="preserve">Aušintuvas turėtų būti paremtas aušinimo skysčiu principu. Jo aušinimo skysčio talpa turi būti pagaminta iš nerūdijančio plieno ar kitos atitinkamos medžiagos, užtikrinant atsparumą korozijai. </w:t>
            </w:r>
          </w:p>
        </w:tc>
        <w:tc>
          <w:tcPr>
            <w:tcW w:w="4126" w:type="dxa"/>
            <w:tcBorders>
              <w:top w:val="single" w:sz="4" w:space="0" w:color="auto"/>
              <w:left w:val="single" w:sz="4" w:space="0" w:color="auto"/>
              <w:bottom w:val="single" w:sz="4" w:space="0" w:color="auto"/>
              <w:right w:val="single" w:sz="4" w:space="0" w:color="auto"/>
            </w:tcBorders>
          </w:tcPr>
          <w:p w14:paraId="560CC010"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[Pildo tiekėjas, nurodydamas tikslias siūlomos įrangos reikšmes]*.</w:t>
            </w:r>
          </w:p>
        </w:tc>
      </w:tr>
      <w:tr w:rsidR="00F76F8D" w:rsidRPr="00102D9B" w14:paraId="36C1032E" w14:textId="77777777" w:rsidTr="00F76F8D">
        <w:tc>
          <w:tcPr>
            <w:tcW w:w="738" w:type="dxa"/>
            <w:tcBorders>
              <w:top w:val="single" w:sz="4" w:space="0" w:color="auto"/>
              <w:left w:val="single" w:sz="4" w:space="0" w:color="auto"/>
              <w:bottom w:val="single" w:sz="4" w:space="0" w:color="auto"/>
              <w:right w:val="single" w:sz="4" w:space="0" w:color="auto"/>
            </w:tcBorders>
          </w:tcPr>
          <w:p w14:paraId="6F927B65"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1.16.</w:t>
            </w:r>
          </w:p>
        </w:tc>
        <w:tc>
          <w:tcPr>
            <w:tcW w:w="5103" w:type="dxa"/>
            <w:tcBorders>
              <w:top w:val="single" w:sz="4" w:space="0" w:color="auto"/>
              <w:left w:val="single" w:sz="4" w:space="0" w:color="auto"/>
              <w:bottom w:val="single" w:sz="4" w:space="0" w:color="auto"/>
              <w:right w:val="single" w:sz="4" w:space="0" w:color="auto"/>
            </w:tcBorders>
          </w:tcPr>
          <w:p w14:paraId="6194BCFD"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Aušintuvo konstrukcija turi turėti reguliuojamo aukščio laikiklius, leidžiančius suderinti aušinimo talpos ir ekstruderio padėtis.</w:t>
            </w:r>
          </w:p>
        </w:tc>
        <w:tc>
          <w:tcPr>
            <w:tcW w:w="4126" w:type="dxa"/>
            <w:tcBorders>
              <w:top w:val="single" w:sz="4" w:space="0" w:color="auto"/>
              <w:left w:val="single" w:sz="4" w:space="0" w:color="auto"/>
              <w:bottom w:val="single" w:sz="4" w:space="0" w:color="auto"/>
              <w:right w:val="single" w:sz="4" w:space="0" w:color="auto"/>
            </w:tcBorders>
          </w:tcPr>
          <w:p w14:paraId="222313F3"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[Pildo tiekėjas, nurodydamas tikslias siūlomos įrangos reikšmes]*.</w:t>
            </w:r>
          </w:p>
        </w:tc>
      </w:tr>
      <w:tr w:rsidR="00F76F8D" w:rsidRPr="00102D9B" w14:paraId="02412C85" w14:textId="77777777" w:rsidTr="00F76F8D">
        <w:tc>
          <w:tcPr>
            <w:tcW w:w="738" w:type="dxa"/>
            <w:tcBorders>
              <w:top w:val="single" w:sz="4" w:space="0" w:color="auto"/>
              <w:left w:val="single" w:sz="4" w:space="0" w:color="auto"/>
              <w:bottom w:val="single" w:sz="4" w:space="0" w:color="auto"/>
              <w:right w:val="single" w:sz="4" w:space="0" w:color="auto"/>
            </w:tcBorders>
          </w:tcPr>
          <w:p w14:paraId="25A3D481"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1.17.</w:t>
            </w:r>
          </w:p>
        </w:tc>
        <w:tc>
          <w:tcPr>
            <w:tcW w:w="5103" w:type="dxa"/>
            <w:tcBorders>
              <w:top w:val="single" w:sz="4" w:space="0" w:color="auto"/>
              <w:left w:val="single" w:sz="4" w:space="0" w:color="auto"/>
              <w:bottom w:val="single" w:sz="4" w:space="0" w:color="auto"/>
              <w:right w:val="single" w:sz="4" w:space="0" w:color="auto"/>
            </w:tcBorders>
          </w:tcPr>
          <w:p w14:paraId="191C15B5"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Aušintuvas turi turėti integruotą cirkuliacinį siurblį, palaikantį ne mažesnį nei 16 l/h aušinimo skysčio srautą.</w:t>
            </w:r>
          </w:p>
        </w:tc>
        <w:tc>
          <w:tcPr>
            <w:tcW w:w="4126" w:type="dxa"/>
            <w:tcBorders>
              <w:top w:val="single" w:sz="4" w:space="0" w:color="auto"/>
              <w:left w:val="single" w:sz="4" w:space="0" w:color="auto"/>
              <w:bottom w:val="single" w:sz="4" w:space="0" w:color="auto"/>
              <w:right w:val="single" w:sz="4" w:space="0" w:color="auto"/>
            </w:tcBorders>
          </w:tcPr>
          <w:p w14:paraId="6579871C"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[Pildo tiekėjas, nurodydamas tikslias siūlomos įrangos reikšmes]*.</w:t>
            </w:r>
          </w:p>
        </w:tc>
      </w:tr>
      <w:tr w:rsidR="00F76F8D" w:rsidRPr="00102D9B" w14:paraId="041A8BDB" w14:textId="77777777" w:rsidTr="00F42337">
        <w:tc>
          <w:tcPr>
            <w:tcW w:w="9967" w:type="dxa"/>
            <w:gridSpan w:val="3"/>
            <w:tcBorders>
              <w:top w:val="single" w:sz="4" w:space="0" w:color="auto"/>
              <w:left w:val="single" w:sz="4" w:space="0" w:color="auto"/>
              <w:bottom w:val="single" w:sz="4" w:space="0" w:color="auto"/>
              <w:right w:val="single" w:sz="4" w:space="0" w:color="auto"/>
            </w:tcBorders>
          </w:tcPr>
          <w:p w14:paraId="19559AA6"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Reikalavimai polimerinių gijų vyniojimo įrenginiui:</w:t>
            </w:r>
          </w:p>
        </w:tc>
      </w:tr>
      <w:tr w:rsidR="00F76F8D" w:rsidRPr="00102D9B" w14:paraId="1037521F" w14:textId="77777777" w:rsidTr="00F76F8D">
        <w:tc>
          <w:tcPr>
            <w:tcW w:w="738" w:type="dxa"/>
            <w:tcBorders>
              <w:top w:val="single" w:sz="4" w:space="0" w:color="auto"/>
              <w:left w:val="single" w:sz="4" w:space="0" w:color="auto"/>
              <w:bottom w:val="single" w:sz="4" w:space="0" w:color="auto"/>
              <w:right w:val="single" w:sz="4" w:space="0" w:color="auto"/>
            </w:tcBorders>
          </w:tcPr>
          <w:p w14:paraId="097407DC"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1.18</w:t>
            </w:r>
          </w:p>
        </w:tc>
        <w:tc>
          <w:tcPr>
            <w:tcW w:w="5103" w:type="dxa"/>
            <w:tcBorders>
              <w:top w:val="single" w:sz="4" w:space="0" w:color="auto"/>
              <w:left w:val="single" w:sz="4" w:space="0" w:color="auto"/>
              <w:bottom w:val="single" w:sz="4" w:space="0" w:color="auto"/>
              <w:right w:val="single" w:sz="4" w:space="0" w:color="auto"/>
            </w:tcBorders>
          </w:tcPr>
          <w:p w14:paraId="435E3859"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 xml:space="preserve">Vyniojimo įrenginyje turi būti integruotas gijos skersmens matuoklis, užtikrinantis ne didesnę kaip ±0,04 mm matavimo paklaidą realiu laiku atliekant matavimus ne rečiau kaip kas 50 </w:t>
            </w:r>
            <w:proofErr w:type="spellStart"/>
            <w:r w:rsidRPr="00102D9B">
              <w:rPr>
                <w:rFonts w:ascii="Times New Roman" w:hAnsi="Times New Roman" w:cs="Times New Roman"/>
                <w:iCs/>
                <w:sz w:val="24"/>
                <w:szCs w:val="24"/>
              </w:rPr>
              <w:t>ms</w:t>
            </w:r>
            <w:proofErr w:type="spellEnd"/>
            <w:r w:rsidRPr="00102D9B">
              <w:rPr>
                <w:rFonts w:ascii="Times New Roman" w:hAnsi="Times New Roman" w:cs="Times New Roman"/>
                <w:iCs/>
                <w:sz w:val="24"/>
                <w:szCs w:val="24"/>
              </w:rPr>
              <w:t>.</w:t>
            </w:r>
          </w:p>
        </w:tc>
        <w:tc>
          <w:tcPr>
            <w:tcW w:w="4126" w:type="dxa"/>
            <w:tcBorders>
              <w:top w:val="single" w:sz="4" w:space="0" w:color="auto"/>
              <w:left w:val="single" w:sz="4" w:space="0" w:color="auto"/>
              <w:bottom w:val="single" w:sz="4" w:space="0" w:color="auto"/>
              <w:right w:val="single" w:sz="4" w:space="0" w:color="auto"/>
            </w:tcBorders>
          </w:tcPr>
          <w:p w14:paraId="10A4755E"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[Pildo tiekėjas, nurodydamas tikslias siūlomos įrangos reikšmes]*.</w:t>
            </w:r>
          </w:p>
        </w:tc>
      </w:tr>
      <w:tr w:rsidR="00F76F8D" w:rsidRPr="00102D9B" w14:paraId="5752BC39" w14:textId="77777777" w:rsidTr="00F76F8D">
        <w:tc>
          <w:tcPr>
            <w:tcW w:w="738" w:type="dxa"/>
            <w:tcBorders>
              <w:top w:val="single" w:sz="4" w:space="0" w:color="auto"/>
              <w:left w:val="single" w:sz="4" w:space="0" w:color="auto"/>
              <w:bottom w:val="single" w:sz="4" w:space="0" w:color="auto"/>
              <w:right w:val="single" w:sz="4" w:space="0" w:color="auto"/>
            </w:tcBorders>
          </w:tcPr>
          <w:p w14:paraId="355620DD"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1.19.</w:t>
            </w:r>
          </w:p>
        </w:tc>
        <w:tc>
          <w:tcPr>
            <w:tcW w:w="5103" w:type="dxa"/>
            <w:tcBorders>
              <w:top w:val="single" w:sz="4" w:space="0" w:color="auto"/>
              <w:left w:val="single" w:sz="4" w:space="0" w:color="auto"/>
              <w:bottom w:val="single" w:sz="4" w:space="0" w:color="auto"/>
              <w:right w:val="single" w:sz="4" w:space="0" w:color="auto"/>
            </w:tcBorders>
          </w:tcPr>
          <w:p w14:paraId="4437A191"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Vyniojimo įrenginyje turi būti įdiegtas automatinis vyniojimo greičio reguliavimas, kuris koreguoja traukos greitį ir gijos įtempimą pagal matuojamą gijos skersmenį, užtikrinant iki ±0,05 mm paklaidą.</w:t>
            </w:r>
          </w:p>
        </w:tc>
        <w:tc>
          <w:tcPr>
            <w:tcW w:w="4126" w:type="dxa"/>
            <w:tcBorders>
              <w:top w:val="single" w:sz="4" w:space="0" w:color="auto"/>
              <w:left w:val="single" w:sz="4" w:space="0" w:color="auto"/>
              <w:bottom w:val="single" w:sz="4" w:space="0" w:color="auto"/>
              <w:right w:val="single" w:sz="4" w:space="0" w:color="auto"/>
            </w:tcBorders>
          </w:tcPr>
          <w:p w14:paraId="253E0501"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[Pildo tiekėjas, nurodydamas tikslias siūlomos įrangos reikšmes]*.</w:t>
            </w:r>
          </w:p>
        </w:tc>
      </w:tr>
      <w:tr w:rsidR="00F76F8D" w:rsidRPr="00102D9B" w14:paraId="1DB176D6" w14:textId="77777777" w:rsidTr="00F76F8D">
        <w:tc>
          <w:tcPr>
            <w:tcW w:w="738" w:type="dxa"/>
            <w:tcBorders>
              <w:top w:val="single" w:sz="4" w:space="0" w:color="auto"/>
              <w:left w:val="single" w:sz="4" w:space="0" w:color="auto"/>
              <w:bottom w:val="single" w:sz="4" w:space="0" w:color="auto"/>
              <w:right w:val="single" w:sz="4" w:space="0" w:color="auto"/>
            </w:tcBorders>
          </w:tcPr>
          <w:p w14:paraId="1C0BADC7"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1.20.</w:t>
            </w:r>
          </w:p>
        </w:tc>
        <w:tc>
          <w:tcPr>
            <w:tcW w:w="5103" w:type="dxa"/>
            <w:tcBorders>
              <w:top w:val="single" w:sz="4" w:space="0" w:color="auto"/>
              <w:left w:val="single" w:sz="4" w:space="0" w:color="auto"/>
              <w:bottom w:val="single" w:sz="4" w:space="0" w:color="auto"/>
              <w:right w:val="single" w:sz="4" w:space="0" w:color="auto"/>
            </w:tcBorders>
          </w:tcPr>
          <w:p w14:paraId="07166152"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 xml:space="preserve">Vyniojimo įrenginys turi būti susietas su </w:t>
            </w:r>
            <w:proofErr w:type="spellStart"/>
            <w:r w:rsidRPr="00102D9B">
              <w:rPr>
                <w:rFonts w:ascii="Times New Roman" w:hAnsi="Times New Roman" w:cs="Times New Roman"/>
                <w:iCs/>
                <w:sz w:val="24"/>
                <w:szCs w:val="24"/>
              </w:rPr>
              <w:t>ekstruderiu</w:t>
            </w:r>
            <w:proofErr w:type="spellEnd"/>
            <w:r w:rsidRPr="00102D9B">
              <w:rPr>
                <w:rFonts w:ascii="Times New Roman" w:hAnsi="Times New Roman" w:cs="Times New Roman"/>
                <w:iCs/>
                <w:sz w:val="24"/>
                <w:szCs w:val="24"/>
              </w:rPr>
              <w:t xml:space="preserve"> bendra valdymo programine įranga, leidžiančia perkelti gamybos procesų duomenis per USB laikmeną ar lygiavertę sąsają.</w:t>
            </w:r>
          </w:p>
        </w:tc>
        <w:tc>
          <w:tcPr>
            <w:tcW w:w="4126" w:type="dxa"/>
            <w:tcBorders>
              <w:top w:val="single" w:sz="4" w:space="0" w:color="auto"/>
              <w:left w:val="single" w:sz="4" w:space="0" w:color="auto"/>
              <w:bottom w:val="single" w:sz="4" w:space="0" w:color="auto"/>
              <w:right w:val="single" w:sz="4" w:space="0" w:color="auto"/>
            </w:tcBorders>
          </w:tcPr>
          <w:p w14:paraId="00A038D8"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[Pildo tiekėjas, nurodydamas tikslias siūlomos įrangos reikšmes]*.</w:t>
            </w:r>
          </w:p>
        </w:tc>
      </w:tr>
      <w:tr w:rsidR="00F76F8D" w:rsidRPr="00102D9B" w14:paraId="3A56CCE3" w14:textId="77777777" w:rsidTr="00F76F8D">
        <w:tc>
          <w:tcPr>
            <w:tcW w:w="738" w:type="dxa"/>
            <w:tcBorders>
              <w:top w:val="single" w:sz="4" w:space="0" w:color="auto"/>
              <w:left w:val="single" w:sz="4" w:space="0" w:color="auto"/>
              <w:bottom w:val="single" w:sz="4" w:space="0" w:color="auto"/>
              <w:right w:val="single" w:sz="4" w:space="0" w:color="auto"/>
            </w:tcBorders>
          </w:tcPr>
          <w:p w14:paraId="3C28A458"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1.2</w:t>
            </w:r>
            <w:r w:rsidRPr="00102D9B">
              <w:rPr>
                <w:rFonts w:ascii="Times New Roman" w:hAnsi="Times New Roman" w:cs="Times New Roman"/>
                <w:sz w:val="24"/>
                <w:szCs w:val="24"/>
                <w:lang w:val="en-US"/>
              </w:rPr>
              <w:t>1</w:t>
            </w:r>
            <w:r w:rsidRPr="00102D9B">
              <w:rPr>
                <w:rFonts w:ascii="Times New Roman" w:hAnsi="Times New Roman" w:cs="Times New Roman"/>
                <w:sz w:val="24"/>
                <w:szCs w:val="24"/>
              </w:rPr>
              <w:t>.</w:t>
            </w:r>
          </w:p>
        </w:tc>
        <w:tc>
          <w:tcPr>
            <w:tcW w:w="5103" w:type="dxa"/>
            <w:tcBorders>
              <w:top w:val="single" w:sz="4" w:space="0" w:color="auto"/>
              <w:left w:val="single" w:sz="4" w:space="0" w:color="auto"/>
              <w:bottom w:val="single" w:sz="4" w:space="0" w:color="auto"/>
              <w:right w:val="single" w:sz="4" w:space="0" w:color="auto"/>
            </w:tcBorders>
          </w:tcPr>
          <w:p w14:paraId="7E359693"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Vyniojimo įrenginys privalo būti suderinamas su ritėmis, kurių svoris ne mažesnis nei 1 kg.</w:t>
            </w:r>
          </w:p>
        </w:tc>
        <w:tc>
          <w:tcPr>
            <w:tcW w:w="4126" w:type="dxa"/>
            <w:tcBorders>
              <w:top w:val="single" w:sz="4" w:space="0" w:color="auto"/>
              <w:left w:val="single" w:sz="4" w:space="0" w:color="auto"/>
              <w:bottom w:val="single" w:sz="4" w:space="0" w:color="auto"/>
              <w:right w:val="single" w:sz="4" w:space="0" w:color="auto"/>
            </w:tcBorders>
          </w:tcPr>
          <w:p w14:paraId="68DE7C63"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[Pildo tiekėjas, nurodydamas tikslias siūlomos įrangos reikšmes]*.</w:t>
            </w:r>
          </w:p>
        </w:tc>
      </w:tr>
      <w:tr w:rsidR="00F76F8D" w:rsidRPr="00102D9B" w14:paraId="07FD66B1" w14:textId="77777777" w:rsidTr="00F42337">
        <w:tc>
          <w:tcPr>
            <w:tcW w:w="9967" w:type="dxa"/>
            <w:gridSpan w:val="3"/>
            <w:tcBorders>
              <w:top w:val="single" w:sz="4" w:space="0" w:color="auto"/>
              <w:left w:val="single" w:sz="4" w:space="0" w:color="auto"/>
              <w:bottom w:val="single" w:sz="4" w:space="0" w:color="auto"/>
              <w:right w:val="single" w:sz="4" w:space="0" w:color="auto"/>
            </w:tcBorders>
          </w:tcPr>
          <w:p w14:paraId="2EFF0206"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Reikalavimai polimerinių medžiagų granuliatoriui</w:t>
            </w:r>
          </w:p>
        </w:tc>
      </w:tr>
      <w:tr w:rsidR="00F76F8D" w:rsidRPr="00102D9B" w14:paraId="2F63E295" w14:textId="77777777" w:rsidTr="00F76F8D">
        <w:tc>
          <w:tcPr>
            <w:tcW w:w="738" w:type="dxa"/>
            <w:tcBorders>
              <w:top w:val="single" w:sz="4" w:space="0" w:color="auto"/>
              <w:left w:val="single" w:sz="4" w:space="0" w:color="auto"/>
              <w:bottom w:val="single" w:sz="4" w:space="0" w:color="auto"/>
              <w:right w:val="single" w:sz="4" w:space="0" w:color="auto"/>
            </w:tcBorders>
          </w:tcPr>
          <w:p w14:paraId="1F5944DB"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1.22.</w:t>
            </w:r>
          </w:p>
        </w:tc>
        <w:tc>
          <w:tcPr>
            <w:tcW w:w="5103" w:type="dxa"/>
            <w:tcBorders>
              <w:top w:val="single" w:sz="4" w:space="0" w:color="auto"/>
              <w:left w:val="single" w:sz="4" w:space="0" w:color="auto"/>
              <w:bottom w:val="single" w:sz="4" w:space="0" w:color="auto"/>
              <w:right w:val="single" w:sz="4" w:space="0" w:color="auto"/>
            </w:tcBorders>
          </w:tcPr>
          <w:p w14:paraId="3EB35402"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Granuliatorius turėtų būti suderinamas su 0,</w:t>
            </w:r>
            <w:r w:rsidRPr="00102D9B">
              <w:rPr>
                <w:rFonts w:ascii="Times New Roman" w:hAnsi="Times New Roman" w:cs="Times New Roman"/>
                <w:iCs/>
                <w:sz w:val="24"/>
                <w:szCs w:val="24"/>
                <w:lang w:val="en-US"/>
              </w:rPr>
              <w:t xml:space="preserve">5-3 mm skersmens </w:t>
            </w:r>
            <w:proofErr w:type="spellStart"/>
            <w:r w:rsidRPr="00102D9B">
              <w:rPr>
                <w:rFonts w:ascii="Times New Roman" w:hAnsi="Times New Roman" w:cs="Times New Roman"/>
                <w:iCs/>
                <w:sz w:val="24"/>
                <w:szCs w:val="24"/>
                <w:lang w:val="en-US"/>
              </w:rPr>
              <w:t>polimerin</w:t>
            </w:r>
            <w:proofErr w:type="spellEnd"/>
            <w:r w:rsidRPr="00102D9B">
              <w:rPr>
                <w:rFonts w:ascii="Times New Roman" w:hAnsi="Times New Roman" w:cs="Times New Roman"/>
                <w:iCs/>
                <w:sz w:val="24"/>
                <w:szCs w:val="24"/>
              </w:rPr>
              <w:t>ė</w:t>
            </w:r>
            <w:r w:rsidRPr="00102D9B">
              <w:rPr>
                <w:rFonts w:ascii="Times New Roman" w:hAnsi="Times New Roman" w:cs="Times New Roman"/>
                <w:iCs/>
                <w:sz w:val="24"/>
                <w:szCs w:val="24"/>
                <w:lang w:val="en-US"/>
              </w:rPr>
              <w:t>mis gijomis.</w:t>
            </w:r>
          </w:p>
        </w:tc>
        <w:tc>
          <w:tcPr>
            <w:tcW w:w="4126" w:type="dxa"/>
            <w:tcBorders>
              <w:top w:val="single" w:sz="4" w:space="0" w:color="auto"/>
              <w:left w:val="single" w:sz="4" w:space="0" w:color="auto"/>
              <w:bottom w:val="single" w:sz="4" w:space="0" w:color="auto"/>
              <w:right w:val="single" w:sz="4" w:space="0" w:color="auto"/>
            </w:tcBorders>
          </w:tcPr>
          <w:p w14:paraId="00AAB163"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[Pildo tiekėjas, nurodydamas tikslias siūlomos įrangos reikšmes]*.</w:t>
            </w:r>
          </w:p>
        </w:tc>
      </w:tr>
      <w:tr w:rsidR="00F76F8D" w:rsidRPr="00102D9B" w14:paraId="6BBE9FE8" w14:textId="77777777" w:rsidTr="00F76F8D">
        <w:tc>
          <w:tcPr>
            <w:tcW w:w="738" w:type="dxa"/>
            <w:tcBorders>
              <w:top w:val="single" w:sz="4" w:space="0" w:color="auto"/>
              <w:left w:val="single" w:sz="4" w:space="0" w:color="auto"/>
              <w:bottom w:val="single" w:sz="4" w:space="0" w:color="auto"/>
              <w:right w:val="single" w:sz="4" w:space="0" w:color="auto"/>
            </w:tcBorders>
          </w:tcPr>
          <w:p w14:paraId="25F829C6"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1.23.</w:t>
            </w:r>
          </w:p>
        </w:tc>
        <w:tc>
          <w:tcPr>
            <w:tcW w:w="5103" w:type="dxa"/>
            <w:tcBorders>
              <w:top w:val="single" w:sz="4" w:space="0" w:color="auto"/>
              <w:left w:val="single" w:sz="4" w:space="0" w:color="auto"/>
              <w:bottom w:val="single" w:sz="4" w:space="0" w:color="auto"/>
              <w:right w:val="single" w:sz="4" w:space="0" w:color="auto"/>
            </w:tcBorders>
          </w:tcPr>
          <w:p w14:paraId="3C676663"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Granuliatoriaus gaminamų granulių ilgis turėtų būti reguliuojamas ribose nuo 0,</w:t>
            </w:r>
            <w:r w:rsidRPr="00102D9B">
              <w:rPr>
                <w:rFonts w:ascii="Times New Roman" w:hAnsi="Times New Roman" w:cs="Times New Roman"/>
                <w:iCs/>
                <w:sz w:val="24"/>
                <w:szCs w:val="24"/>
                <w:lang w:val="en-US"/>
              </w:rPr>
              <w:t>5 mm iki 10 mm</w:t>
            </w:r>
            <w:r w:rsidRPr="00102D9B">
              <w:rPr>
                <w:rFonts w:ascii="Times New Roman" w:hAnsi="Times New Roman" w:cs="Times New Roman"/>
                <w:iCs/>
                <w:sz w:val="24"/>
                <w:szCs w:val="24"/>
              </w:rPr>
              <w:t xml:space="preserve">. </w:t>
            </w:r>
          </w:p>
        </w:tc>
        <w:tc>
          <w:tcPr>
            <w:tcW w:w="4126" w:type="dxa"/>
            <w:tcBorders>
              <w:top w:val="single" w:sz="4" w:space="0" w:color="auto"/>
              <w:left w:val="single" w:sz="4" w:space="0" w:color="auto"/>
              <w:bottom w:val="single" w:sz="4" w:space="0" w:color="auto"/>
              <w:right w:val="single" w:sz="4" w:space="0" w:color="auto"/>
            </w:tcBorders>
          </w:tcPr>
          <w:p w14:paraId="65CFB0CD"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[Pildo tiekėjas, nurodydamas tikslias siūlomos įrangos reikšmes]*.</w:t>
            </w:r>
          </w:p>
        </w:tc>
      </w:tr>
      <w:tr w:rsidR="00F76F8D" w:rsidRPr="00102D9B" w14:paraId="57BD9AA7" w14:textId="77777777" w:rsidTr="00F76F8D">
        <w:tc>
          <w:tcPr>
            <w:tcW w:w="738" w:type="dxa"/>
            <w:tcBorders>
              <w:top w:val="single" w:sz="4" w:space="0" w:color="auto"/>
              <w:left w:val="single" w:sz="4" w:space="0" w:color="auto"/>
              <w:bottom w:val="single" w:sz="4" w:space="0" w:color="auto"/>
              <w:right w:val="single" w:sz="4" w:space="0" w:color="auto"/>
            </w:tcBorders>
          </w:tcPr>
          <w:p w14:paraId="0B0975A7"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1.24.</w:t>
            </w:r>
          </w:p>
        </w:tc>
        <w:tc>
          <w:tcPr>
            <w:tcW w:w="5103" w:type="dxa"/>
            <w:tcBorders>
              <w:top w:val="single" w:sz="4" w:space="0" w:color="auto"/>
              <w:left w:val="single" w:sz="4" w:space="0" w:color="auto"/>
              <w:bottom w:val="single" w:sz="4" w:space="0" w:color="auto"/>
              <w:right w:val="single" w:sz="4" w:space="0" w:color="auto"/>
            </w:tcBorders>
          </w:tcPr>
          <w:p w14:paraId="04F35094"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Granuliatorius turi užtikrinti ne mažesnį kaip 1,5 kg/h produktyvumą.</w:t>
            </w:r>
          </w:p>
        </w:tc>
        <w:tc>
          <w:tcPr>
            <w:tcW w:w="4126" w:type="dxa"/>
            <w:tcBorders>
              <w:top w:val="single" w:sz="4" w:space="0" w:color="auto"/>
              <w:left w:val="single" w:sz="4" w:space="0" w:color="auto"/>
              <w:bottom w:val="single" w:sz="4" w:space="0" w:color="auto"/>
              <w:right w:val="single" w:sz="4" w:space="0" w:color="auto"/>
            </w:tcBorders>
          </w:tcPr>
          <w:p w14:paraId="0566E721"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[Pildo tiekėjas, nurodydamas tikslias siūlomos įrangos reikšmes]*.</w:t>
            </w:r>
          </w:p>
        </w:tc>
      </w:tr>
      <w:tr w:rsidR="00F76F8D" w:rsidRPr="00102D9B" w14:paraId="5E841670" w14:textId="77777777" w:rsidTr="00F42337">
        <w:tc>
          <w:tcPr>
            <w:tcW w:w="9967" w:type="dxa"/>
            <w:gridSpan w:val="3"/>
            <w:tcBorders>
              <w:top w:val="single" w:sz="4" w:space="0" w:color="auto"/>
              <w:left w:val="single" w:sz="4" w:space="0" w:color="auto"/>
              <w:bottom w:val="single" w:sz="4" w:space="0" w:color="auto"/>
              <w:right w:val="single" w:sz="4" w:space="0" w:color="auto"/>
            </w:tcBorders>
          </w:tcPr>
          <w:p w14:paraId="1FE2E551" w14:textId="77777777" w:rsidR="00F76F8D" w:rsidRPr="00102D9B" w:rsidRDefault="00F76F8D" w:rsidP="00F42337">
            <w:pPr>
              <w:pStyle w:val="BodyTextIndent"/>
              <w:spacing w:after="0" w:line="240" w:lineRule="auto"/>
              <w:ind w:left="0"/>
              <w:rPr>
                <w:rFonts w:ascii="Times New Roman" w:hAnsi="Times New Roman" w:cs="Times New Roman"/>
                <w:b/>
                <w:bCs/>
                <w:sz w:val="24"/>
                <w:szCs w:val="24"/>
              </w:rPr>
            </w:pPr>
            <w:r w:rsidRPr="00102D9B">
              <w:rPr>
                <w:rFonts w:ascii="Times New Roman" w:hAnsi="Times New Roman" w:cs="Times New Roman"/>
                <w:bCs/>
                <w:sz w:val="24"/>
                <w:szCs w:val="24"/>
              </w:rPr>
              <w:t>Reikalavimai oro filtravimo įrenginiui</w:t>
            </w:r>
          </w:p>
        </w:tc>
      </w:tr>
      <w:tr w:rsidR="00F76F8D" w:rsidRPr="00102D9B" w14:paraId="078FE907" w14:textId="77777777" w:rsidTr="00F76F8D">
        <w:tc>
          <w:tcPr>
            <w:tcW w:w="738" w:type="dxa"/>
            <w:tcBorders>
              <w:top w:val="single" w:sz="4" w:space="0" w:color="auto"/>
              <w:left w:val="single" w:sz="4" w:space="0" w:color="auto"/>
              <w:bottom w:val="single" w:sz="4" w:space="0" w:color="auto"/>
              <w:right w:val="single" w:sz="4" w:space="0" w:color="auto"/>
            </w:tcBorders>
          </w:tcPr>
          <w:p w14:paraId="0C5DA181"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lastRenderedPageBreak/>
              <w:t>1.25.</w:t>
            </w:r>
          </w:p>
        </w:tc>
        <w:tc>
          <w:tcPr>
            <w:tcW w:w="5103" w:type="dxa"/>
            <w:tcBorders>
              <w:top w:val="single" w:sz="4" w:space="0" w:color="auto"/>
              <w:left w:val="single" w:sz="4" w:space="0" w:color="auto"/>
              <w:bottom w:val="single" w:sz="4" w:space="0" w:color="auto"/>
              <w:right w:val="single" w:sz="4" w:space="0" w:color="auto"/>
            </w:tcBorders>
          </w:tcPr>
          <w:p w14:paraId="7F098B08"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 xml:space="preserve">Oro filtravimo įrenginio skleidžiamo triukšmo lygis darbiniu rėžimu neturėtų būti didesnis nei 60 </w:t>
            </w:r>
            <w:proofErr w:type="spellStart"/>
            <w:r w:rsidRPr="00102D9B">
              <w:rPr>
                <w:rFonts w:ascii="Times New Roman" w:hAnsi="Times New Roman" w:cs="Times New Roman"/>
                <w:iCs/>
                <w:sz w:val="24"/>
                <w:szCs w:val="24"/>
              </w:rPr>
              <w:t>dB</w:t>
            </w:r>
            <w:proofErr w:type="spellEnd"/>
            <w:r w:rsidRPr="00102D9B">
              <w:rPr>
                <w:rFonts w:ascii="Times New Roman" w:hAnsi="Times New Roman" w:cs="Times New Roman"/>
                <w:iCs/>
                <w:sz w:val="24"/>
                <w:szCs w:val="24"/>
              </w:rPr>
              <w:t>.</w:t>
            </w:r>
          </w:p>
        </w:tc>
        <w:tc>
          <w:tcPr>
            <w:tcW w:w="4126" w:type="dxa"/>
            <w:tcBorders>
              <w:top w:val="single" w:sz="4" w:space="0" w:color="auto"/>
              <w:left w:val="single" w:sz="4" w:space="0" w:color="auto"/>
              <w:bottom w:val="single" w:sz="4" w:space="0" w:color="auto"/>
              <w:right w:val="single" w:sz="4" w:space="0" w:color="auto"/>
            </w:tcBorders>
          </w:tcPr>
          <w:p w14:paraId="2C27A273" w14:textId="77777777" w:rsidR="00F76F8D" w:rsidRPr="00102D9B" w:rsidRDefault="00F76F8D" w:rsidP="00F42337">
            <w:pPr>
              <w:pStyle w:val="BodyTextIndent"/>
              <w:spacing w:after="0" w:line="240" w:lineRule="auto"/>
              <w:ind w:left="0"/>
              <w:rPr>
                <w:rFonts w:ascii="Times New Roman" w:hAnsi="Times New Roman" w:cs="Times New Roman"/>
                <w:bCs/>
                <w:sz w:val="24"/>
                <w:szCs w:val="24"/>
              </w:rPr>
            </w:pPr>
            <w:r w:rsidRPr="00102D9B">
              <w:rPr>
                <w:rFonts w:ascii="Times New Roman" w:hAnsi="Times New Roman" w:cs="Times New Roman"/>
                <w:b/>
                <w:bCs/>
                <w:sz w:val="24"/>
                <w:szCs w:val="24"/>
              </w:rPr>
              <w:t xml:space="preserve">TAIP / NE </w:t>
            </w:r>
            <w:r w:rsidRPr="00102D9B">
              <w:rPr>
                <w:rFonts w:ascii="Times New Roman" w:hAnsi="Times New Roman" w:cs="Times New Roman"/>
                <w:sz w:val="24"/>
                <w:szCs w:val="24"/>
              </w:rPr>
              <w:t>[nereikalingą išbraukti]. Nurodomas siūlomos programinės įrangos gamintojas, modelis, kodas (jeigu yra) ___________________.”</w:t>
            </w:r>
          </w:p>
        </w:tc>
      </w:tr>
      <w:tr w:rsidR="00F76F8D" w:rsidRPr="00102D9B" w14:paraId="334D3D23" w14:textId="77777777" w:rsidTr="00F76F8D">
        <w:tc>
          <w:tcPr>
            <w:tcW w:w="738" w:type="dxa"/>
            <w:tcBorders>
              <w:top w:val="single" w:sz="4" w:space="0" w:color="auto"/>
              <w:left w:val="single" w:sz="4" w:space="0" w:color="auto"/>
              <w:bottom w:val="single" w:sz="4" w:space="0" w:color="auto"/>
              <w:right w:val="single" w:sz="4" w:space="0" w:color="auto"/>
            </w:tcBorders>
          </w:tcPr>
          <w:p w14:paraId="36EB5D74"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1.26.</w:t>
            </w:r>
          </w:p>
        </w:tc>
        <w:tc>
          <w:tcPr>
            <w:tcW w:w="5103" w:type="dxa"/>
            <w:tcBorders>
              <w:top w:val="single" w:sz="4" w:space="0" w:color="auto"/>
              <w:left w:val="single" w:sz="4" w:space="0" w:color="auto"/>
              <w:bottom w:val="single" w:sz="4" w:space="0" w:color="auto"/>
              <w:right w:val="single" w:sz="4" w:space="0" w:color="auto"/>
            </w:tcBorders>
          </w:tcPr>
          <w:p w14:paraId="7E6CEF8C"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 xml:space="preserve">Oro filtravimo įrenginys privalo turėti daugiasluoksnę filtravimo sistemą apimančią dalelių filtravimą ne prastesniu kaip MERV 11 </w:t>
            </w:r>
            <w:proofErr w:type="spellStart"/>
            <w:r w:rsidRPr="00102D9B">
              <w:rPr>
                <w:rFonts w:ascii="Times New Roman" w:hAnsi="Times New Roman" w:cs="Times New Roman"/>
                <w:iCs/>
                <w:sz w:val="24"/>
                <w:szCs w:val="24"/>
              </w:rPr>
              <w:t>prefiltru</w:t>
            </w:r>
            <w:proofErr w:type="spellEnd"/>
            <w:r w:rsidRPr="00102D9B">
              <w:rPr>
                <w:rFonts w:ascii="Times New Roman" w:hAnsi="Times New Roman" w:cs="Times New Roman"/>
                <w:iCs/>
                <w:sz w:val="24"/>
                <w:szCs w:val="24"/>
              </w:rPr>
              <w:t xml:space="preserve"> ir HEPA klasės filtru (≥99,97 % prie  0,3 µm) bei dujų ir kvapų surinkimą aktyvintos anglies filtru (VOC šalinimui).</w:t>
            </w:r>
          </w:p>
        </w:tc>
        <w:tc>
          <w:tcPr>
            <w:tcW w:w="4126" w:type="dxa"/>
            <w:tcBorders>
              <w:top w:val="single" w:sz="4" w:space="0" w:color="auto"/>
              <w:left w:val="single" w:sz="4" w:space="0" w:color="auto"/>
              <w:bottom w:val="single" w:sz="4" w:space="0" w:color="auto"/>
              <w:right w:val="single" w:sz="4" w:space="0" w:color="auto"/>
            </w:tcBorders>
          </w:tcPr>
          <w:p w14:paraId="342EC7D8" w14:textId="77777777" w:rsidR="00F76F8D" w:rsidRPr="00102D9B" w:rsidRDefault="00F76F8D" w:rsidP="00F42337">
            <w:pPr>
              <w:widowControl w:val="0"/>
              <w:tabs>
                <w:tab w:val="left" w:pos="7371"/>
              </w:tabs>
              <w:autoSpaceDE w:val="0"/>
              <w:autoSpaceDN w:val="0"/>
              <w:adjustRightInd w:val="0"/>
              <w:spacing w:after="0" w:line="240" w:lineRule="auto"/>
              <w:jc w:val="both"/>
              <w:rPr>
                <w:rFonts w:ascii="Times New Roman" w:hAnsi="Times New Roman" w:cs="Times New Roman"/>
                <w:sz w:val="24"/>
                <w:szCs w:val="24"/>
              </w:rPr>
            </w:pPr>
            <w:r w:rsidRPr="00102D9B">
              <w:rPr>
                <w:rFonts w:ascii="Times New Roman" w:hAnsi="Times New Roman" w:cs="Times New Roman"/>
                <w:b/>
                <w:bCs/>
                <w:sz w:val="24"/>
                <w:szCs w:val="24"/>
              </w:rPr>
              <w:t xml:space="preserve">TAIP / NE </w:t>
            </w:r>
            <w:r w:rsidRPr="00102D9B">
              <w:rPr>
                <w:rFonts w:ascii="Times New Roman" w:hAnsi="Times New Roman" w:cs="Times New Roman"/>
                <w:sz w:val="24"/>
                <w:szCs w:val="24"/>
              </w:rPr>
              <w:t>[nereikalingą išbraukti]</w:t>
            </w:r>
          </w:p>
          <w:p w14:paraId="01B57839" w14:textId="77777777" w:rsidR="00F76F8D" w:rsidRPr="00102D9B" w:rsidRDefault="00F76F8D" w:rsidP="00F42337">
            <w:pPr>
              <w:widowControl w:val="0"/>
              <w:tabs>
                <w:tab w:val="left" w:pos="7371"/>
              </w:tabs>
              <w:autoSpaceDE w:val="0"/>
              <w:autoSpaceDN w:val="0"/>
              <w:adjustRightInd w:val="0"/>
              <w:spacing w:after="0" w:line="240" w:lineRule="auto"/>
              <w:jc w:val="both"/>
              <w:rPr>
                <w:rFonts w:ascii="Times New Roman" w:hAnsi="Times New Roman" w:cs="Times New Roman"/>
                <w:sz w:val="24"/>
                <w:szCs w:val="24"/>
              </w:rPr>
            </w:pPr>
            <w:r w:rsidRPr="00102D9B">
              <w:rPr>
                <w:rFonts w:ascii="Times New Roman" w:hAnsi="Times New Roman" w:cs="Times New Roman"/>
                <w:bCs/>
                <w:sz w:val="24"/>
                <w:szCs w:val="24"/>
              </w:rPr>
              <w:t>Nurodomas siūlomo kompiuterio gamintojas, modelis, kodas (jeigu yra) ___________________.</w:t>
            </w:r>
          </w:p>
          <w:p w14:paraId="29D1D283" w14:textId="77777777" w:rsidR="00F76F8D" w:rsidRPr="00102D9B" w:rsidRDefault="00F76F8D" w:rsidP="00F42337">
            <w:pPr>
              <w:widowControl w:val="0"/>
              <w:tabs>
                <w:tab w:val="left" w:pos="7371"/>
              </w:tabs>
              <w:autoSpaceDE w:val="0"/>
              <w:autoSpaceDN w:val="0"/>
              <w:adjustRightInd w:val="0"/>
              <w:spacing w:after="0" w:line="240" w:lineRule="auto"/>
              <w:jc w:val="both"/>
              <w:rPr>
                <w:rFonts w:ascii="Times New Roman" w:hAnsi="Times New Roman" w:cs="Times New Roman"/>
                <w:bCs/>
                <w:sz w:val="24"/>
                <w:szCs w:val="24"/>
              </w:rPr>
            </w:pPr>
            <w:r w:rsidRPr="00102D9B">
              <w:rPr>
                <w:rFonts w:ascii="Times New Roman" w:hAnsi="Times New Roman" w:cs="Times New Roman"/>
                <w:bCs/>
                <w:sz w:val="24"/>
                <w:szCs w:val="24"/>
              </w:rPr>
              <w:t>Nurodoma siūloma operacinė sistema  _________________.</w:t>
            </w:r>
          </w:p>
          <w:p w14:paraId="7185C115"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p>
        </w:tc>
      </w:tr>
      <w:tr w:rsidR="00F76F8D" w:rsidRPr="00102D9B" w14:paraId="60F7F1D3" w14:textId="77777777" w:rsidTr="00F76F8D">
        <w:tc>
          <w:tcPr>
            <w:tcW w:w="738" w:type="dxa"/>
            <w:tcBorders>
              <w:top w:val="single" w:sz="4" w:space="0" w:color="auto"/>
              <w:left w:val="single" w:sz="4" w:space="0" w:color="auto"/>
              <w:bottom w:val="single" w:sz="4" w:space="0" w:color="auto"/>
              <w:right w:val="single" w:sz="4" w:space="0" w:color="auto"/>
            </w:tcBorders>
          </w:tcPr>
          <w:p w14:paraId="352F40F5"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1.2</w:t>
            </w:r>
            <w:r w:rsidRPr="00102D9B">
              <w:rPr>
                <w:rFonts w:ascii="Times New Roman" w:hAnsi="Times New Roman" w:cs="Times New Roman"/>
                <w:sz w:val="24"/>
                <w:szCs w:val="24"/>
                <w:lang w:val="en-US"/>
              </w:rPr>
              <w:t>7</w:t>
            </w:r>
            <w:r w:rsidRPr="00102D9B">
              <w:rPr>
                <w:rFonts w:ascii="Times New Roman" w:hAnsi="Times New Roman" w:cs="Times New Roman"/>
                <w:sz w:val="24"/>
                <w:szCs w:val="24"/>
              </w:rPr>
              <w:t>.</w:t>
            </w:r>
          </w:p>
        </w:tc>
        <w:tc>
          <w:tcPr>
            <w:tcW w:w="5103" w:type="dxa"/>
            <w:tcBorders>
              <w:top w:val="single" w:sz="4" w:space="0" w:color="auto"/>
              <w:left w:val="single" w:sz="4" w:space="0" w:color="auto"/>
              <w:bottom w:val="single" w:sz="4" w:space="0" w:color="auto"/>
              <w:right w:val="single" w:sz="4" w:space="0" w:color="auto"/>
            </w:tcBorders>
          </w:tcPr>
          <w:p w14:paraId="70DBB74A"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Oro filtravimo įrenginio našumas turėtų būti ne mažesnis nei 250 m</w:t>
            </w:r>
            <w:r w:rsidRPr="00102D9B">
              <w:rPr>
                <w:rFonts w:ascii="Times New Roman" w:hAnsi="Times New Roman" w:cs="Times New Roman"/>
                <w:iCs/>
                <w:sz w:val="24"/>
                <w:szCs w:val="24"/>
                <w:vertAlign w:val="superscript"/>
              </w:rPr>
              <w:t>3</w:t>
            </w:r>
            <w:r w:rsidRPr="00102D9B">
              <w:rPr>
                <w:rFonts w:ascii="Times New Roman" w:hAnsi="Times New Roman" w:cs="Times New Roman"/>
                <w:iCs/>
                <w:sz w:val="24"/>
                <w:szCs w:val="24"/>
              </w:rPr>
              <w:t>/h.</w:t>
            </w:r>
          </w:p>
        </w:tc>
        <w:tc>
          <w:tcPr>
            <w:tcW w:w="4126" w:type="dxa"/>
            <w:tcBorders>
              <w:top w:val="single" w:sz="4" w:space="0" w:color="auto"/>
              <w:left w:val="single" w:sz="4" w:space="0" w:color="auto"/>
              <w:bottom w:val="single" w:sz="4" w:space="0" w:color="auto"/>
              <w:right w:val="single" w:sz="4" w:space="0" w:color="auto"/>
            </w:tcBorders>
          </w:tcPr>
          <w:p w14:paraId="38138C3E"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[Pildo tiekėjas, nurodydamas tikslias siūlomos įrangos reikšmes]*.</w:t>
            </w:r>
          </w:p>
        </w:tc>
      </w:tr>
      <w:tr w:rsidR="00F76F8D" w:rsidRPr="00102D9B" w14:paraId="7F2ED009" w14:textId="77777777" w:rsidTr="00F76F8D">
        <w:tc>
          <w:tcPr>
            <w:tcW w:w="738" w:type="dxa"/>
            <w:tcBorders>
              <w:top w:val="single" w:sz="4" w:space="0" w:color="auto"/>
              <w:left w:val="single" w:sz="4" w:space="0" w:color="auto"/>
              <w:bottom w:val="single" w:sz="4" w:space="0" w:color="auto"/>
              <w:right w:val="single" w:sz="4" w:space="0" w:color="auto"/>
            </w:tcBorders>
          </w:tcPr>
          <w:p w14:paraId="23051A8C"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1.28.</w:t>
            </w:r>
          </w:p>
        </w:tc>
        <w:tc>
          <w:tcPr>
            <w:tcW w:w="5103" w:type="dxa"/>
            <w:tcBorders>
              <w:top w:val="single" w:sz="4" w:space="0" w:color="auto"/>
              <w:left w:val="single" w:sz="4" w:space="0" w:color="auto"/>
              <w:bottom w:val="single" w:sz="4" w:space="0" w:color="auto"/>
              <w:right w:val="single" w:sz="4" w:space="0" w:color="auto"/>
            </w:tcBorders>
          </w:tcPr>
          <w:p w14:paraId="15D8401C"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Oro filtravimo įrenginys privalo turėti filtrų keitimo indikatorius.</w:t>
            </w:r>
          </w:p>
        </w:tc>
        <w:tc>
          <w:tcPr>
            <w:tcW w:w="4126" w:type="dxa"/>
            <w:tcBorders>
              <w:top w:val="single" w:sz="4" w:space="0" w:color="auto"/>
              <w:left w:val="single" w:sz="4" w:space="0" w:color="auto"/>
              <w:bottom w:val="single" w:sz="4" w:space="0" w:color="auto"/>
              <w:right w:val="single" w:sz="4" w:space="0" w:color="auto"/>
            </w:tcBorders>
          </w:tcPr>
          <w:p w14:paraId="24201E15"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[Pildo tiekėjas, nurodydamas tikslias siūlomos įrangos reikšmes]*.</w:t>
            </w:r>
          </w:p>
        </w:tc>
      </w:tr>
      <w:tr w:rsidR="00F76F8D" w:rsidRPr="00102D9B" w14:paraId="17405223" w14:textId="77777777" w:rsidTr="00F76F8D">
        <w:tc>
          <w:tcPr>
            <w:tcW w:w="738" w:type="dxa"/>
            <w:tcBorders>
              <w:top w:val="single" w:sz="4" w:space="0" w:color="auto"/>
              <w:left w:val="single" w:sz="4" w:space="0" w:color="auto"/>
              <w:bottom w:val="single" w:sz="4" w:space="0" w:color="auto"/>
              <w:right w:val="single" w:sz="4" w:space="0" w:color="auto"/>
            </w:tcBorders>
          </w:tcPr>
          <w:p w14:paraId="41EFE341"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1.29.</w:t>
            </w:r>
          </w:p>
        </w:tc>
        <w:tc>
          <w:tcPr>
            <w:tcW w:w="5103" w:type="dxa"/>
            <w:tcBorders>
              <w:top w:val="single" w:sz="4" w:space="0" w:color="auto"/>
              <w:left w:val="single" w:sz="4" w:space="0" w:color="auto"/>
              <w:bottom w:val="single" w:sz="4" w:space="0" w:color="auto"/>
              <w:right w:val="single" w:sz="4" w:space="0" w:color="auto"/>
            </w:tcBorders>
          </w:tcPr>
          <w:p w14:paraId="2AEE035D"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iCs/>
                <w:sz w:val="24"/>
                <w:szCs w:val="24"/>
              </w:rPr>
              <w:t>Oro filtravimo įrenginys privalo būti komplektuojamas su papildomu filtrų komplektu, kuris užtikrintų nepertraukiamą įrangos darbą ne mažiau kaip 1000 val.</w:t>
            </w:r>
          </w:p>
        </w:tc>
        <w:tc>
          <w:tcPr>
            <w:tcW w:w="4126" w:type="dxa"/>
            <w:tcBorders>
              <w:top w:val="single" w:sz="4" w:space="0" w:color="auto"/>
              <w:left w:val="single" w:sz="4" w:space="0" w:color="auto"/>
              <w:bottom w:val="single" w:sz="4" w:space="0" w:color="auto"/>
              <w:right w:val="single" w:sz="4" w:space="0" w:color="auto"/>
            </w:tcBorders>
          </w:tcPr>
          <w:p w14:paraId="0803DCF5"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Cs/>
                <w:sz w:val="24"/>
                <w:szCs w:val="24"/>
              </w:rPr>
              <w:t>[Pildo tiekėjas, nurodydamas tikslias siūlomos įrangos reikšmes]*.</w:t>
            </w:r>
          </w:p>
        </w:tc>
      </w:tr>
      <w:tr w:rsidR="00F76F8D" w:rsidRPr="00102D9B" w14:paraId="080244CB" w14:textId="77777777" w:rsidTr="00F42337">
        <w:tc>
          <w:tcPr>
            <w:tcW w:w="9967" w:type="dxa"/>
            <w:gridSpan w:val="3"/>
            <w:tcBorders>
              <w:top w:val="single" w:sz="4" w:space="0" w:color="auto"/>
              <w:left w:val="single" w:sz="4" w:space="0" w:color="auto"/>
              <w:bottom w:val="single" w:sz="4" w:space="0" w:color="auto"/>
              <w:right w:val="single" w:sz="4" w:space="0" w:color="auto"/>
            </w:tcBorders>
          </w:tcPr>
          <w:p w14:paraId="199BC5DC"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r w:rsidRPr="00102D9B">
              <w:rPr>
                <w:rFonts w:ascii="Times New Roman" w:hAnsi="Times New Roman" w:cs="Times New Roman"/>
                <w:b/>
                <w:bCs/>
                <w:iCs/>
                <w:sz w:val="24"/>
                <w:szCs w:val="24"/>
              </w:rPr>
              <w:t>Aplinkos apsaugos reikalavimai:</w:t>
            </w:r>
          </w:p>
        </w:tc>
      </w:tr>
      <w:tr w:rsidR="00F76F8D" w:rsidRPr="00102D9B" w14:paraId="27BB0DD9" w14:textId="77777777" w:rsidTr="00F76F8D">
        <w:trPr>
          <w:trHeight w:val="4480"/>
        </w:trPr>
        <w:tc>
          <w:tcPr>
            <w:tcW w:w="738" w:type="dxa"/>
            <w:tcBorders>
              <w:top w:val="single" w:sz="4" w:space="0" w:color="auto"/>
              <w:left w:val="single" w:sz="4" w:space="0" w:color="auto"/>
              <w:bottom w:val="single" w:sz="4" w:space="0" w:color="auto"/>
              <w:right w:val="single" w:sz="4" w:space="0" w:color="auto"/>
            </w:tcBorders>
          </w:tcPr>
          <w:p w14:paraId="5A15D83E" w14:textId="77777777" w:rsidR="00F76F8D" w:rsidRPr="00102D9B" w:rsidRDefault="00F76F8D" w:rsidP="00F42337">
            <w:pPr>
              <w:spacing w:after="0" w:line="240" w:lineRule="auto"/>
              <w:jc w:val="center"/>
              <w:rPr>
                <w:rFonts w:ascii="Times New Roman" w:hAnsi="Times New Roman" w:cs="Times New Roman"/>
                <w:sz w:val="24"/>
                <w:szCs w:val="24"/>
              </w:rPr>
            </w:pPr>
            <w:r w:rsidRPr="00102D9B">
              <w:rPr>
                <w:rFonts w:ascii="Times New Roman" w:hAnsi="Times New Roman" w:cs="Times New Roman"/>
                <w:sz w:val="24"/>
                <w:szCs w:val="24"/>
              </w:rPr>
              <w:t>1.30.</w:t>
            </w:r>
          </w:p>
        </w:tc>
        <w:tc>
          <w:tcPr>
            <w:tcW w:w="5103" w:type="dxa"/>
            <w:tcBorders>
              <w:top w:val="single" w:sz="4" w:space="0" w:color="auto"/>
              <w:left w:val="single" w:sz="4" w:space="0" w:color="auto"/>
              <w:bottom w:val="single" w:sz="4" w:space="0" w:color="auto"/>
              <w:right w:val="single" w:sz="4" w:space="0" w:color="auto"/>
            </w:tcBorders>
          </w:tcPr>
          <w:p w14:paraId="13159AB8" w14:textId="77777777" w:rsidR="00F76F8D" w:rsidRPr="00102D9B" w:rsidRDefault="00F76F8D" w:rsidP="00F42337">
            <w:pPr>
              <w:spacing w:after="0" w:line="240" w:lineRule="auto"/>
              <w:jc w:val="both"/>
              <w:rPr>
                <w:rFonts w:ascii="Times New Roman" w:hAnsi="Times New Roman" w:cs="Times New Roman"/>
                <w:iCs/>
                <w:sz w:val="24"/>
                <w:szCs w:val="24"/>
              </w:rPr>
            </w:pPr>
            <w:r w:rsidRPr="00102D9B">
              <w:rPr>
                <w:rFonts w:ascii="Times New Roman" w:hAnsi="Times New Roman" w:cs="Times New Roman"/>
                <w:bCs/>
                <w:sz w:val="24"/>
                <w:szCs w:val="24"/>
              </w:rPr>
              <w:t xml:space="preserve">1) Perkama prekė (polimerinių medžiagų paruošimo sistema) neįrašyta į produktų sąrašą, kuriems taikomi aplinkos apsaugos kriterijai. Vadovaujantis Lietuvos Respublikos aplinkos ministro 2011 m. birželio 28 d. įsakymu Nr. D1-508 patvirtintu Aplinkos apsaugos kriterijų, kuriuos perkančiosios organizacijos ir perkantieji subjektai turi taikyti pirkdamos prekes, paslaugas ar darbus, taikymo tvarkos aprašo 4.4.4.4. punktu, taikomi šie aplinkos apsaugos kriterijai: Prekė yra tvirta, ilgaamžė, funkcionali, ji ar jos sudedamosios dalys tinkamos naudoti daug kartų. Tiekėjas turi užtikrinti galimybę įsigyti siūlomų prekių originalias (arba joms lygiavertes) atsargines dalis (jų tiekimą rinkai) ne </w:t>
            </w:r>
            <w:r w:rsidRPr="00C472FE">
              <w:rPr>
                <w:rFonts w:ascii="Times New Roman" w:hAnsi="Times New Roman" w:cs="Times New Roman"/>
                <w:bCs/>
                <w:sz w:val="24"/>
                <w:szCs w:val="24"/>
              </w:rPr>
              <w:t>trumpiau kaip 5 metus nuo prekių garantinio laikotarpio pabaigos.</w:t>
            </w:r>
          </w:p>
        </w:tc>
        <w:tc>
          <w:tcPr>
            <w:tcW w:w="4126" w:type="dxa"/>
            <w:tcBorders>
              <w:top w:val="single" w:sz="4" w:space="0" w:color="auto"/>
              <w:left w:val="single" w:sz="4" w:space="0" w:color="auto"/>
              <w:bottom w:val="single" w:sz="4" w:space="0" w:color="auto"/>
              <w:right w:val="single" w:sz="4" w:space="0" w:color="auto"/>
            </w:tcBorders>
          </w:tcPr>
          <w:p w14:paraId="3EDD304D" w14:textId="77777777" w:rsidR="00F76F8D" w:rsidRPr="00102D9B" w:rsidRDefault="00F76F8D" w:rsidP="00F42337">
            <w:pPr>
              <w:widowControl w:val="0"/>
              <w:tabs>
                <w:tab w:val="left" w:pos="7371"/>
              </w:tabs>
              <w:autoSpaceDE w:val="0"/>
              <w:autoSpaceDN w:val="0"/>
              <w:adjustRightInd w:val="0"/>
              <w:spacing w:after="0" w:line="240" w:lineRule="auto"/>
              <w:jc w:val="both"/>
              <w:rPr>
                <w:rFonts w:ascii="Times New Roman" w:hAnsi="Times New Roman" w:cs="Times New Roman"/>
                <w:bCs/>
                <w:sz w:val="24"/>
                <w:szCs w:val="24"/>
              </w:rPr>
            </w:pPr>
            <w:r w:rsidRPr="00102D9B">
              <w:rPr>
                <w:rFonts w:ascii="Times New Roman" w:hAnsi="Times New Roman" w:cs="Times New Roman"/>
                <w:bCs/>
                <w:sz w:val="24"/>
                <w:szCs w:val="24"/>
              </w:rPr>
              <w:t xml:space="preserve">1) Pildo tiekėjas nurodydamas siūlomą reikšmę: </w:t>
            </w:r>
            <w:r w:rsidRPr="00102D9B">
              <w:rPr>
                <w:rFonts w:ascii="Times New Roman" w:hAnsi="Times New Roman" w:cs="Times New Roman"/>
                <w:b/>
                <w:sz w:val="24"/>
                <w:szCs w:val="24"/>
              </w:rPr>
              <w:t>TAIP/NE</w:t>
            </w:r>
            <w:r w:rsidRPr="00102D9B">
              <w:rPr>
                <w:rFonts w:ascii="Times New Roman" w:hAnsi="Times New Roman" w:cs="Times New Roman"/>
                <w:bCs/>
                <w:sz w:val="24"/>
                <w:szCs w:val="24"/>
              </w:rPr>
              <w:t xml:space="preserve"> (nereikalinga išbraukti)</w:t>
            </w:r>
          </w:p>
          <w:p w14:paraId="4692E14C" w14:textId="77777777" w:rsidR="00F76F8D" w:rsidRPr="00102D9B" w:rsidRDefault="00F76F8D" w:rsidP="00F42337">
            <w:pPr>
              <w:pStyle w:val="Default"/>
              <w:jc w:val="both"/>
              <w:rPr>
                <w:rFonts w:ascii="Times New Roman" w:hAnsi="Times New Roman" w:cs="Times New Roman"/>
                <w:bCs/>
              </w:rPr>
            </w:pPr>
            <w:r w:rsidRPr="00102D9B">
              <w:rPr>
                <w:rFonts w:ascii="Times New Roman" w:hAnsi="Times New Roman" w:cs="Times New Roman"/>
                <w:bCs/>
              </w:rPr>
              <w:t xml:space="preserve">Dėl atitikties reikalavimui turi būti pateiktas tiekėjo ir/arba gamintojo atitinkamas patvirtinimas (Deklaracija) dėl </w:t>
            </w:r>
            <w:r w:rsidRPr="00102D9B">
              <w:rPr>
                <w:rFonts w:ascii="Times New Roman" w:hAnsi="Times New Roman" w:cs="Times New Roman"/>
              </w:rPr>
              <w:t xml:space="preserve">galimybės perkančiajai organizacijai įsigyti siūlomų </w:t>
            </w:r>
            <w:r w:rsidRPr="00C472FE">
              <w:rPr>
                <w:rFonts w:ascii="Times New Roman" w:hAnsi="Times New Roman" w:cs="Times New Roman"/>
              </w:rPr>
              <w:t>prekių originalias (arba joms lygiavertes) atsargines dalis (jų tiekimą rinkai) ne trumpiau kaip 5 metus nuo prekių garantinio laikotarpio pabaigos</w:t>
            </w:r>
            <w:r w:rsidRPr="00102D9B">
              <w:rPr>
                <w:rFonts w:ascii="Times New Roman" w:hAnsi="Times New Roman" w:cs="Times New Roman"/>
                <w:bCs/>
              </w:rPr>
              <w:t>.</w:t>
            </w:r>
          </w:p>
          <w:p w14:paraId="0BDA0CF6" w14:textId="77777777" w:rsidR="00F76F8D" w:rsidRPr="00102D9B" w:rsidRDefault="00F76F8D" w:rsidP="00F42337">
            <w:pPr>
              <w:pStyle w:val="Default"/>
              <w:jc w:val="both"/>
              <w:rPr>
                <w:rFonts w:ascii="Times New Roman" w:hAnsi="Times New Roman" w:cs="Times New Roman"/>
                <w:b/>
              </w:rPr>
            </w:pPr>
            <w:r w:rsidRPr="00102D9B">
              <w:rPr>
                <w:rFonts w:ascii="Times New Roman" w:hAnsi="Times New Roman" w:cs="Times New Roman"/>
                <w:b/>
              </w:rPr>
              <w:t>Dokumentas pateikiamas kartu su pasiūlymu.</w:t>
            </w:r>
          </w:p>
          <w:p w14:paraId="31E9D35D" w14:textId="77777777" w:rsidR="00F76F8D" w:rsidRPr="00102D9B" w:rsidRDefault="00F76F8D" w:rsidP="00F42337">
            <w:pPr>
              <w:widowControl w:val="0"/>
              <w:tabs>
                <w:tab w:val="left" w:pos="7371"/>
              </w:tabs>
              <w:autoSpaceDE w:val="0"/>
              <w:autoSpaceDN w:val="0"/>
              <w:adjustRightInd w:val="0"/>
              <w:spacing w:after="0" w:line="240" w:lineRule="auto"/>
              <w:jc w:val="both"/>
              <w:rPr>
                <w:rFonts w:ascii="Times New Roman" w:hAnsi="Times New Roman" w:cs="Times New Roman"/>
                <w:bCs/>
                <w:sz w:val="24"/>
                <w:szCs w:val="24"/>
              </w:rPr>
            </w:pPr>
          </w:p>
          <w:p w14:paraId="725E53A0" w14:textId="77777777" w:rsidR="00F76F8D" w:rsidRPr="00102D9B" w:rsidRDefault="00F76F8D" w:rsidP="00F42337">
            <w:pPr>
              <w:widowControl w:val="0"/>
              <w:tabs>
                <w:tab w:val="left" w:pos="7371"/>
              </w:tabs>
              <w:autoSpaceDE w:val="0"/>
              <w:autoSpaceDN w:val="0"/>
              <w:adjustRightInd w:val="0"/>
              <w:spacing w:after="0" w:line="240" w:lineRule="auto"/>
              <w:rPr>
                <w:rFonts w:ascii="Times New Roman" w:hAnsi="Times New Roman" w:cs="Times New Roman"/>
                <w:bCs/>
                <w:sz w:val="24"/>
                <w:szCs w:val="24"/>
              </w:rPr>
            </w:pPr>
          </w:p>
        </w:tc>
      </w:tr>
    </w:tbl>
    <w:p w14:paraId="61EAADA3" w14:textId="0B101231" w:rsidR="001C056A" w:rsidRPr="00102D9B" w:rsidRDefault="001C056A" w:rsidP="001C056A">
      <w:pPr>
        <w:spacing w:after="0" w:line="240" w:lineRule="auto"/>
        <w:rPr>
          <w:rFonts w:ascii="Times New Roman" w:hAnsi="Times New Roman" w:cs="Times New Roman"/>
          <w:bCs/>
          <w:sz w:val="24"/>
          <w:szCs w:val="24"/>
        </w:rPr>
      </w:pPr>
    </w:p>
    <w:p w14:paraId="5D284544" w14:textId="0600AEB8" w:rsidR="005B4261" w:rsidRPr="00253D2D" w:rsidRDefault="001C056A" w:rsidP="00A5571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______________________</w:t>
      </w:r>
      <w:bookmarkEnd w:id="0"/>
      <w:bookmarkEnd w:id="1"/>
    </w:p>
    <w:sectPr w:rsidR="005B4261" w:rsidRPr="00253D2D" w:rsidSect="00B83FD5">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4E47F" w14:textId="77777777" w:rsidR="00D86E76" w:rsidRDefault="00D86E76" w:rsidP="00B83FD5">
      <w:pPr>
        <w:spacing w:after="0" w:line="240" w:lineRule="auto"/>
      </w:pPr>
      <w:r>
        <w:separator/>
      </w:r>
    </w:p>
  </w:endnote>
  <w:endnote w:type="continuationSeparator" w:id="0">
    <w:p w14:paraId="0C36D06C" w14:textId="77777777" w:rsidR="00D86E76" w:rsidRDefault="00D86E76"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97414" w14:textId="77777777" w:rsidR="00440074" w:rsidRDefault="004400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68859" w14:textId="77777777" w:rsidR="00440074" w:rsidRDefault="004400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3E012" w14:textId="77777777" w:rsidR="00440074" w:rsidRDefault="004400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186B7" w14:textId="77777777" w:rsidR="00D86E76" w:rsidRDefault="00D86E76" w:rsidP="00B83FD5">
      <w:pPr>
        <w:spacing w:after="0" w:line="240" w:lineRule="auto"/>
      </w:pPr>
      <w:r>
        <w:separator/>
      </w:r>
    </w:p>
  </w:footnote>
  <w:footnote w:type="continuationSeparator" w:id="0">
    <w:p w14:paraId="663F50B8" w14:textId="77777777" w:rsidR="00D86E76" w:rsidRDefault="00D86E76" w:rsidP="00B83F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37480" w14:textId="77777777" w:rsidR="00440074" w:rsidRDefault="004400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5ADD8" w14:textId="77777777" w:rsidR="00440074" w:rsidRDefault="004400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3445F" w14:textId="23C20F29" w:rsidR="00440074" w:rsidRPr="00440074" w:rsidRDefault="00440074" w:rsidP="00440074">
    <w:pPr>
      <w:pStyle w:val="Header"/>
      <w:jc w:val="right"/>
      <w:rPr>
        <w:rFonts w:ascii="Times New Roman" w:hAnsi="Times New Roman" w:cs="Times New Roman"/>
        <w:sz w:val="22"/>
        <w:szCs w:val="22"/>
      </w:rPr>
    </w:pPr>
    <w:r w:rsidRPr="00440074">
      <w:rPr>
        <w:rFonts w:ascii="Times New Roman" w:hAnsi="Times New Roman" w:cs="Times New Roman"/>
        <w:sz w:val="22"/>
        <w:szCs w:val="22"/>
      </w:rPr>
      <w:t>Pasiūlymo formos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4AD"/>
    <w:multiLevelType w:val="hybridMultilevel"/>
    <w:tmpl w:val="F24048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264AC"/>
    <w:multiLevelType w:val="multilevel"/>
    <w:tmpl w:val="DE5E56E6"/>
    <w:lvl w:ilvl="0">
      <w:start w:val="11"/>
      <w:numFmt w:val="decimal"/>
      <w:lvlText w:val="%1."/>
      <w:lvlJc w:val="left"/>
      <w:pPr>
        <w:ind w:left="764" w:hanging="480"/>
      </w:pPr>
      <w:rPr>
        <w:rFonts w:eastAsia="Arial"/>
      </w:rPr>
    </w:lvl>
    <w:lvl w:ilvl="1">
      <w:start w:val="1"/>
      <w:numFmt w:val="decimal"/>
      <w:lvlText w:val="%2."/>
      <w:lvlJc w:val="left"/>
      <w:pPr>
        <w:ind w:left="1004" w:hanging="720"/>
      </w:pPr>
      <w:rPr>
        <w:rFonts w:ascii="Times New Roman" w:eastAsia="Arial" w:hAnsi="Times New Roman" w:cs="Times New Roman" w:hint="default"/>
      </w:rPr>
    </w:lvl>
    <w:lvl w:ilvl="2">
      <w:start w:val="1"/>
      <w:numFmt w:val="decimal"/>
      <w:lvlText w:val="%1.%2.%3."/>
      <w:lvlJc w:val="left"/>
      <w:pPr>
        <w:ind w:left="1004" w:hanging="720"/>
      </w:pPr>
      <w:rPr>
        <w:rFonts w:eastAsia="Arial"/>
      </w:rPr>
    </w:lvl>
    <w:lvl w:ilvl="3">
      <w:start w:val="1"/>
      <w:numFmt w:val="decimal"/>
      <w:lvlText w:val="%1.%2.%3.%4."/>
      <w:lvlJc w:val="left"/>
      <w:pPr>
        <w:ind w:left="1364" w:hanging="1080"/>
      </w:pPr>
      <w:rPr>
        <w:rFonts w:eastAsia="Arial"/>
      </w:rPr>
    </w:lvl>
    <w:lvl w:ilvl="4">
      <w:start w:val="1"/>
      <w:numFmt w:val="decimal"/>
      <w:lvlText w:val="%1.%2.%3.%4.%5."/>
      <w:lvlJc w:val="left"/>
      <w:pPr>
        <w:ind w:left="1364" w:hanging="1080"/>
      </w:pPr>
      <w:rPr>
        <w:rFonts w:eastAsia="Arial"/>
      </w:rPr>
    </w:lvl>
    <w:lvl w:ilvl="5">
      <w:start w:val="1"/>
      <w:numFmt w:val="decimal"/>
      <w:lvlText w:val="%1.%2.%3.%4.%5.%6."/>
      <w:lvlJc w:val="left"/>
      <w:pPr>
        <w:ind w:left="1724" w:hanging="1440"/>
      </w:pPr>
      <w:rPr>
        <w:rFonts w:eastAsia="Arial"/>
      </w:rPr>
    </w:lvl>
    <w:lvl w:ilvl="6">
      <w:start w:val="1"/>
      <w:numFmt w:val="decimal"/>
      <w:lvlText w:val="%1.%2.%3.%4.%5.%6.%7."/>
      <w:lvlJc w:val="left"/>
      <w:pPr>
        <w:ind w:left="1724" w:hanging="1440"/>
      </w:pPr>
      <w:rPr>
        <w:rFonts w:eastAsia="Arial"/>
      </w:rPr>
    </w:lvl>
    <w:lvl w:ilvl="7">
      <w:start w:val="1"/>
      <w:numFmt w:val="decimal"/>
      <w:lvlText w:val="%1.%2.%3.%4.%5.%6.%7.%8."/>
      <w:lvlJc w:val="left"/>
      <w:pPr>
        <w:ind w:left="2084" w:hanging="1800"/>
      </w:pPr>
      <w:rPr>
        <w:rFonts w:eastAsia="Arial"/>
      </w:rPr>
    </w:lvl>
    <w:lvl w:ilvl="8">
      <w:start w:val="1"/>
      <w:numFmt w:val="decimal"/>
      <w:lvlText w:val="%1.%2.%3.%4.%5.%6.%7.%8.%9."/>
      <w:lvlJc w:val="left"/>
      <w:pPr>
        <w:ind w:left="2084" w:hanging="1800"/>
      </w:pPr>
      <w:rPr>
        <w:rFonts w:eastAsia="Arial"/>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B416EF0"/>
    <w:multiLevelType w:val="hybridMultilevel"/>
    <w:tmpl w:val="C0B2F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2C1765"/>
    <w:multiLevelType w:val="hybridMultilevel"/>
    <w:tmpl w:val="24809EA8"/>
    <w:lvl w:ilvl="0" w:tplc="A97C7ACA">
      <w:start w:val="1"/>
      <w:numFmt w:val="decimal"/>
      <w:lvlText w:val="%1."/>
      <w:lvlJc w:val="left"/>
      <w:pPr>
        <w:ind w:left="1137" w:hanging="570"/>
      </w:pPr>
      <w:rPr>
        <w:rFonts w:eastAsiaTheme="minorEastAsia"/>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6" w15:restartNumberingAfterBreak="0">
    <w:nsid w:val="0DDD7FE3"/>
    <w:multiLevelType w:val="multilevel"/>
    <w:tmpl w:val="EBC819A8"/>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0FC65676"/>
    <w:multiLevelType w:val="hybridMultilevel"/>
    <w:tmpl w:val="8F60C66C"/>
    <w:lvl w:ilvl="0" w:tplc="0427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04E3192"/>
    <w:multiLevelType w:val="multilevel"/>
    <w:tmpl w:val="8CB8D110"/>
    <w:lvl w:ilvl="0">
      <w:start w:val="1"/>
      <w:numFmt w:val="decimal"/>
      <w:suff w:val="space"/>
      <w:lvlText w:val="%1."/>
      <w:lvlJc w:val="left"/>
      <w:pPr>
        <w:ind w:left="360" w:hanging="360"/>
      </w:pPr>
    </w:lvl>
    <w:lvl w:ilvl="1">
      <w:start w:val="1"/>
      <w:numFmt w:val="decimal"/>
      <w:suff w:val="space"/>
      <w:lvlText w:val="%1.%2."/>
      <w:lvlJc w:val="left"/>
      <w:pPr>
        <w:ind w:left="737" w:hanging="68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1"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13"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C083089"/>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43CD4C64"/>
    <w:multiLevelType w:val="multilevel"/>
    <w:tmpl w:val="CE66DCBA"/>
    <w:lvl w:ilvl="0">
      <w:start w:val="2"/>
      <w:numFmt w:val="decimal"/>
      <w:lvlText w:val="%1"/>
      <w:lvlJc w:val="left"/>
      <w:pPr>
        <w:ind w:left="360" w:hanging="360"/>
      </w:pPr>
      <w:rPr>
        <w:rFonts w:eastAsia="Calibri" w:cstheme="minorBidi" w:hint="default"/>
        <w:color w:val="000000" w:themeColor="text1"/>
      </w:rPr>
    </w:lvl>
    <w:lvl w:ilvl="1">
      <w:start w:val="4"/>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48397F98"/>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00809CB"/>
    <w:multiLevelType w:val="multilevel"/>
    <w:tmpl w:val="FF04CFEE"/>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5477258B"/>
    <w:multiLevelType w:val="multilevel"/>
    <w:tmpl w:val="7CDC8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Times New Roman" w:eastAsia="Calibri" w:hAnsi="Times New Roman" w:cs="Times New Roman"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790A5D"/>
    <w:multiLevelType w:val="hybridMultilevel"/>
    <w:tmpl w:val="7C9A889A"/>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70B589A"/>
    <w:multiLevelType w:val="multilevel"/>
    <w:tmpl w:val="FA844290"/>
    <w:lvl w:ilvl="0">
      <w:start w:val="16"/>
      <w:numFmt w:val="decimal"/>
      <w:lvlText w:val="%1."/>
      <w:lvlJc w:val="left"/>
      <w:pPr>
        <w:ind w:left="480" w:hanging="480"/>
      </w:pPr>
    </w:lvl>
    <w:lvl w:ilvl="1">
      <w:start w:val="1"/>
      <w:numFmt w:val="decimal"/>
      <w:lvlText w:val="%1.%2."/>
      <w:lvlJc w:val="left"/>
      <w:pPr>
        <w:ind w:left="1710" w:hanging="720"/>
      </w:pPr>
    </w:lvl>
    <w:lvl w:ilvl="2">
      <w:start w:val="1"/>
      <w:numFmt w:val="decimal"/>
      <w:lvlText w:val="%1.%2.%3."/>
      <w:lvlJc w:val="left"/>
      <w:pPr>
        <w:ind w:left="4832" w:hanging="720"/>
      </w:pPr>
      <w:rPr>
        <w:sz w:val="22"/>
        <w:szCs w:val="18"/>
      </w:rPr>
    </w:lvl>
    <w:lvl w:ilvl="3">
      <w:start w:val="1"/>
      <w:numFmt w:val="decimal"/>
      <w:lvlText w:val="%1.%2.%3.%4."/>
      <w:lvlJc w:val="left"/>
      <w:pPr>
        <w:ind w:left="3861" w:hanging="1080"/>
      </w:pPr>
    </w:lvl>
    <w:lvl w:ilvl="4">
      <w:start w:val="1"/>
      <w:numFmt w:val="decimal"/>
      <w:lvlText w:val="%1.%2.%3.%4.%5."/>
      <w:lvlJc w:val="left"/>
      <w:pPr>
        <w:ind w:left="4788" w:hanging="1080"/>
      </w:pPr>
    </w:lvl>
    <w:lvl w:ilvl="5">
      <w:start w:val="1"/>
      <w:numFmt w:val="decimal"/>
      <w:lvlText w:val="%1.%2.%3.%4.%5.%6."/>
      <w:lvlJc w:val="left"/>
      <w:pPr>
        <w:ind w:left="6075" w:hanging="1440"/>
      </w:pPr>
    </w:lvl>
    <w:lvl w:ilvl="6">
      <w:start w:val="1"/>
      <w:numFmt w:val="decimal"/>
      <w:lvlText w:val="%1.%2.%3.%4.%5.%6.%7."/>
      <w:lvlJc w:val="left"/>
      <w:pPr>
        <w:ind w:left="7002" w:hanging="1440"/>
      </w:pPr>
    </w:lvl>
    <w:lvl w:ilvl="7">
      <w:start w:val="1"/>
      <w:numFmt w:val="decimal"/>
      <w:lvlText w:val="%1.%2.%3.%4.%5.%6.%7.%8."/>
      <w:lvlJc w:val="left"/>
      <w:pPr>
        <w:ind w:left="8289" w:hanging="1800"/>
      </w:pPr>
    </w:lvl>
    <w:lvl w:ilvl="8">
      <w:start w:val="1"/>
      <w:numFmt w:val="decimal"/>
      <w:lvlText w:val="%1.%2.%3.%4.%5.%6.%7.%8.%9."/>
      <w:lvlJc w:val="left"/>
      <w:pPr>
        <w:ind w:left="9216" w:hanging="1800"/>
      </w:pPr>
    </w:lvl>
  </w:abstractNum>
  <w:abstractNum w:abstractNumId="30" w15:restartNumberingAfterBreak="0">
    <w:nsid w:val="69E96339"/>
    <w:multiLevelType w:val="multilevel"/>
    <w:tmpl w:val="30AE0464"/>
    <w:lvl w:ilvl="0">
      <w:start w:val="1"/>
      <w:numFmt w:val="decimal"/>
      <w:suff w:val="space"/>
      <w:lvlText w:val="%1."/>
      <w:lvlJc w:val="left"/>
      <w:pPr>
        <w:ind w:left="2204" w:hanging="360"/>
      </w:pPr>
    </w:lvl>
    <w:lvl w:ilvl="1">
      <w:start w:val="1"/>
      <w:numFmt w:val="decimal"/>
      <w:suff w:val="space"/>
      <w:lvlText w:val="%1.%2."/>
      <w:lvlJc w:val="left"/>
      <w:pPr>
        <w:ind w:left="2276" w:hanging="432"/>
      </w:pPr>
      <w:rPr>
        <w:b w:val="0"/>
      </w:rPr>
    </w:lvl>
    <w:lvl w:ilvl="2">
      <w:start w:val="1"/>
      <w:numFmt w:val="decimal"/>
      <w:suff w:val="space"/>
      <w:lvlText w:val="%1.%2.%3."/>
      <w:lvlJc w:val="left"/>
      <w:pPr>
        <w:ind w:left="1781" w:hanging="504"/>
      </w:pPr>
      <w:rPr>
        <w:b w:val="0"/>
        <w:color w:val="auto"/>
        <w:sz w:val="22"/>
        <w:szCs w:val="22"/>
      </w:rPr>
    </w:lvl>
    <w:lvl w:ilvl="3">
      <w:start w:val="1"/>
      <w:numFmt w:val="decimal"/>
      <w:lvlText w:val="%1.%2.%3.%4."/>
      <w:lvlJc w:val="left"/>
      <w:pPr>
        <w:ind w:left="3572" w:hanging="648"/>
      </w:pPr>
      <w:rPr>
        <w:b w:val="0"/>
        <w:sz w:val="22"/>
        <w:szCs w:val="18"/>
      </w:rPr>
    </w:lvl>
    <w:lvl w:ilvl="4">
      <w:start w:val="1"/>
      <w:numFmt w:val="decimal"/>
      <w:lvlText w:val="%1.%2.%3.%4.%5."/>
      <w:lvlJc w:val="left"/>
      <w:pPr>
        <w:ind w:left="4076" w:hanging="792"/>
      </w:pPr>
    </w:lvl>
    <w:lvl w:ilvl="5">
      <w:start w:val="1"/>
      <w:numFmt w:val="decimal"/>
      <w:lvlText w:val="%1.%2.%3.%4.%5.%6."/>
      <w:lvlJc w:val="left"/>
      <w:pPr>
        <w:ind w:left="4580" w:hanging="936"/>
      </w:pPr>
    </w:lvl>
    <w:lvl w:ilvl="6">
      <w:start w:val="1"/>
      <w:numFmt w:val="decimal"/>
      <w:lvlText w:val="%1.%2.%3.%4.%5.%6.%7."/>
      <w:lvlJc w:val="left"/>
      <w:pPr>
        <w:ind w:left="5084" w:hanging="1080"/>
      </w:pPr>
    </w:lvl>
    <w:lvl w:ilvl="7">
      <w:start w:val="1"/>
      <w:numFmt w:val="decimal"/>
      <w:lvlText w:val="%1.%2.%3.%4.%5.%6.%7.%8."/>
      <w:lvlJc w:val="left"/>
      <w:pPr>
        <w:ind w:left="5588" w:hanging="1224"/>
      </w:pPr>
    </w:lvl>
    <w:lvl w:ilvl="8">
      <w:start w:val="1"/>
      <w:numFmt w:val="decimal"/>
      <w:lvlText w:val="%1.%2.%3.%4.%5.%6.%7.%8.%9."/>
      <w:lvlJc w:val="left"/>
      <w:pPr>
        <w:ind w:left="6164" w:hanging="1440"/>
      </w:pPr>
    </w:lvl>
  </w:abstractNum>
  <w:abstractNum w:abstractNumId="31" w15:restartNumberingAfterBreak="0">
    <w:nsid w:val="69EB3B60"/>
    <w:multiLevelType w:val="multilevel"/>
    <w:tmpl w:val="91D03C26"/>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9FF2FFD"/>
    <w:multiLevelType w:val="hybridMultilevel"/>
    <w:tmpl w:val="985205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71257AEC"/>
    <w:multiLevelType w:val="multilevel"/>
    <w:tmpl w:val="E3FE475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2A148A3"/>
    <w:multiLevelType w:val="hybridMultilevel"/>
    <w:tmpl w:val="F46C8D66"/>
    <w:lvl w:ilvl="0" w:tplc="135050D0">
      <w:start w:val="1"/>
      <w:numFmt w:val="decimal"/>
      <w:lvlText w:val="%1."/>
      <w:lvlJc w:val="left"/>
      <w:pPr>
        <w:ind w:left="1495" w:hanging="360"/>
      </w:pPr>
      <w:rPr>
        <w:rFonts w:hint="default"/>
        <w:b/>
        <w:i w:val="0"/>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39"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E9C6F43"/>
    <w:multiLevelType w:val="hybridMultilevel"/>
    <w:tmpl w:val="44946A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32"/>
  </w:num>
  <w:num w:numId="4">
    <w:abstractNumId w:val="24"/>
  </w:num>
  <w:num w:numId="5">
    <w:abstractNumId w:val="39"/>
  </w:num>
  <w:num w:numId="6">
    <w:abstractNumId w:val="3"/>
  </w:num>
  <w:num w:numId="7">
    <w:abstractNumId w:val="31"/>
  </w:num>
  <w:num w:numId="8">
    <w:abstractNumId w:val="22"/>
  </w:num>
  <w:num w:numId="9">
    <w:abstractNumId w:val="35"/>
  </w:num>
  <w:num w:numId="10">
    <w:abstractNumId w:val="36"/>
  </w:num>
  <w:num w:numId="11">
    <w:abstractNumId w:val="19"/>
  </w:num>
  <w:num w:numId="12">
    <w:abstractNumId w:val="10"/>
  </w:num>
  <w:num w:numId="13">
    <w:abstractNumId w:val="12"/>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3"/>
  </w:num>
  <w:num w:numId="17">
    <w:abstractNumId w:val="16"/>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38"/>
  </w:num>
  <w:num w:numId="26">
    <w:abstractNumId w:val="5"/>
  </w:num>
  <w:num w:numId="27">
    <w:abstractNumId w:val="15"/>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37"/>
  </w:num>
  <w:num w:numId="31">
    <w:abstractNumId w:val="14"/>
  </w:num>
  <w:num w:numId="32">
    <w:abstractNumId w:val="28"/>
  </w:num>
  <w:num w:numId="33">
    <w:abstractNumId w:val="25"/>
  </w:num>
  <w:num w:numId="34">
    <w:abstractNumId w:val="26"/>
  </w:num>
  <w:num w:numId="35">
    <w:abstractNumId w:val="34"/>
  </w:num>
  <w:num w:numId="36">
    <w:abstractNumId w:val="1"/>
  </w:num>
  <w:num w:numId="37">
    <w:abstractNumId w:val="0"/>
  </w:num>
  <w:num w:numId="38">
    <w:abstractNumId w:val="17"/>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40"/>
  </w:num>
  <w:num w:numId="43">
    <w:abstractNumId w:val="33"/>
  </w:num>
  <w:num w:numId="44">
    <w:abstractNumId w:val="7"/>
  </w:num>
  <w:num w:numId="45">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45D6"/>
    <w:rsid w:val="00010838"/>
    <w:rsid w:val="000148DF"/>
    <w:rsid w:val="00014F82"/>
    <w:rsid w:val="00015647"/>
    <w:rsid w:val="000215D6"/>
    <w:rsid w:val="00022923"/>
    <w:rsid w:val="000241AB"/>
    <w:rsid w:val="0003195E"/>
    <w:rsid w:val="000373CB"/>
    <w:rsid w:val="00037C4B"/>
    <w:rsid w:val="00044607"/>
    <w:rsid w:val="000450A0"/>
    <w:rsid w:val="00045DB5"/>
    <w:rsid w:val="000501D0"/>
    <w:rsid w:val="0005073F"/>
    <w:rsid w:val="00051AEB"/>
    <w:rsid w:val="00053667"/>
    <w:rsid w:val="000538BA"/>
    <w:rsid w:val="00053B72"/>
    <w:rsid w:val="00053CF5"/>
    <w:rsid w:val="00060864"/>
    <w:rsid w:val="00066922"/>
    <w:rsid w:val="00070B1E"/>
    <w:rsid w:val="00072B35"/>
    <w:rsid w:val="000741BF"/>
    <w:rsid w:val="00075745"/>
    <w:rsid w:val="00076D6C"/>
    <w:rsid w:val="00076D80"/>
    <w:rsid w:val="0007726A"/>
    <w:rsid w:val="0008031A"/>
    <w:rsid w:val="0008315C"/>
    <w:rsid w:val="0008465F"/>
    <w:rsid w:val="000866F4"/>
    <w:rsid w:val="0009144E"/>
    <w:rsid w:val="00091C52"/>
    <w:rsid w:val="000924C7"/>
    <w:rsid w:val="00093746"/>
    <w:rsid w:val="0009503A"/>
    <w:rsid w:val="000A327F"/>
    <w:rsid w:val="000A3699"/>
    <w:rsid w:val="000A3F8C"/>
    <w:rsid w:val="000A4F6B"/>
    <w:rsid w:val="000B03C0"/>
    <w:rsid w:val="000B1AFB"/>
    <w:rsid w:val="000B527B"/>
    <w:rsid w:val="000C2834"/>
    <w:rsid w:val="000C58A6"/>
    <w:rsid w:val="000C6C12"/>
    <w:rsid w:val="000C71CD"/>
    <w:rsid w:val="000D0AD9"/>
    <w:rsid w:val="000D14E9"/>
    <w:rsid w:val="000D187B"/>
    <w:rsid w:val="000D1B4C"/>
    <w:rsid w:val="000D26C9"/>
    <w:rsid w:val="000D2A97"/>
    <w:rsid w:val="000D705E"/>
    <w:rsid w:val="000E1776"/>
    <w:rsid w:val="000E2FB1"/>
    <w:rsid w:val="000E4B1B"/>
    <w:rsid w:val="000E5551"/>
    <w:rsid w:val="000E73AD"/>
    <w:rsid w:val="000E76AC"/>
    <w:rsid w:val="000F2060"/>
    <w:rsid w:val="000F267A"/>
    <w:rsid w:val="000F2FAE"/>
    <w:rsid w:val="000F6776"/>
    <w:rsid w:val="000F7A73"/>
    <w:rsid w:val="00100F34"/>
    <w:rsid w:val="00102293"/>
    <w:rsid w:val="001029A9"/>
    <w:rsid w:val="00103214"/>
    <w:rsid w:val="00105F2D"/>
    <w:rsid w:val="00121EA8"/>
    <w:rsid w:val="001222E8"/>
    <w:rsid w:val="001226D0"/>
    <w:rsid w:val="00123A1E"/>
    <w:rsid w:val="00132BBD"/>
    <w:rsid w:val="00134C53"/>
    <w:rsid w:val="001407B3"/>
    <w:rsid w:val="00141256"/>
    <w:rsid w:val="00141BCF"/>
    <w:rsid w:val="0014747C"/>
    <w:rsid w:val="00147FF5"/>
    <w:rsid w:val="00150219"/>
    <w:rsid w:val="00150BB9"/>
    <w:rsid w:val="00156D4F"/>
    <w:rsid w:val="001570AC"/>
    <w:rsid w:val="00161E4C"/>
    <w:rsid w:val="001641B1"/>
    <w:rsid w:val="00165B87"/>
    <w:rsid w:val="00167A49"/>
    <w:rsid w:val="00167EDC"/>
    <w:rsid w:val="00167FF4"/>
    <w:rsid w:val="00171029"/>
    <w:rsid w:val="00171DD7"/>
    <w:rsid w:val="00171F63"/>
    <w:rsid w:val="00177695"/>
    <w:rsid w:val="001816FE"/>
    <w:rsid w:val="00181FD6"/>
    <w:rsid w:val="00183A3C"/>
    <w:rsid w:val="00184F29"/>
    <w:rsid w:val="00185619"/>
    <w:rsid w:val="00186875"/>
    <w:rsid w:val="001962EF"/>
    <w:rsid w:val="001A00EF"/>
    <w:rsid w:val="001A247A"/>
    <w:rsid w:val="001A3E59"/>
    <w:rsid w:val="001A7FA8"/>
    <w:rsid w:val="001B08BC"/>
    <w:rsid w:val="001B1A22"/>
    <w:rsid w:val="001B2E38"/>
    <w:rsid w:val="001C056A"/>
    <w:rsid w:val="001C0B95"/>
    <w:rsid w:val="001C1BE8"/>
    <w:rsid w:val="001C4378"/>
    <w:rsid w:val="001C4AEC"/>
    <w:rsid w:val="001C5B3D"/>
    <w:rsid w:val="001C6BAA"/>
    <w:rsid w:val="001C6DCB"/>
    <w:rsid w:val="001C74CC"/>
    <w:rsid w:val="001D15A5"/>
    <w:rsid w:val="001D3BFF"/>
    <w:rsid w:val="001D564D"/>
    <w:rsid w:val="001D6868"/>
    <w:rsid w:val="001D6ACE"/>
    <w:rsid w:val="001E0547"/>
    <w:rsid w:val="001E073E"/>
    <w:rsid w:val="001E0787"/>
    <w:rsid w:val="001F49D8"/>
    <w:rsid w:val="001F4A17"/>
    <w:rsid w:val="001F6BE1"/>
    <w:rsid w:val="001F6D0F"/>
    <w:rsid w:val="001F709B"/>
    <w:rsid w:val="00201FDC"/>
    <w:rsid w:val="00202627"/>
    <w:rsid w:val="00205A68"/>
    <w:rsid w:val="00205E0C"/>
    <w:rsid w:val="00207BE9"/>
    <w:rsid w:val="002118E3"/>
    <w:rsid w:val="00213AEB"/>
    <w:rsid w:val="00224CBA"/>
    <w:rsid w:val="00225256"/>
    <w:rsid w:val="002267C4"/>
    <w:rsid w:val="00227FC3"/>
    <w:rsid w:val="00231BAF"/>
    <w:rsid w:val="002339A7"/>
    <w:rsid w:val="002340C8"/>
    <w:rsid w:val="00234E7C"/>
    <w:rsid w:val="00245F2D"/>
    <w:rsid w:val="0024725F"/>
    <w:rsid w:val="00251779"/>
    <w:rsid w:val="002527F9"/>
    <w:rsid w:val="00252D96"/>
    <w:rsid w:val="002535C2"/>
    <w:rsid w:val="00253D2D"/>
    <w:rsid w:val="00254E76"/>
    <w:rsid w:val="00256A6A"/>
    <w:rsid w:val="00260B69"/>
    <w:rsid w:val="00262398"/>
    <w:rsid w:val="00263978"/>
    <w:rsid w:val="00267A10"/>
    <w:rsid w:val="00270E35"/>
    <w:rsid w:val="00274C7E"/>
    <w:rsid w:val="002757EC"/>
    <w:rsid w:val="002819E0"/>
    <w:rsid w:val="002828BF"/>
    <w:rsid w:val="00284418"/>
    <w:rsid w:val="00284A9E"/>
    <w:rsid w:val="00296071"/>
    <w:rsid w:val="002A003F"/>
    <w:rsid w:val="002A09AA"/>
    <w:rsid w:val="002A1639"/>
    <w:rsid w:val="002A5470"/>
    <w:rsid w:val="002A6DBA"/>
    <w:rsid w:val="002B395A"/>
    <w:rsid w:val="002B6B43"/>
    <w:rsid w:val="002C11BE"/>
    <w:rsid w:val="002D0675"/>
    <w:rsid w:val="002D12D4"/>
    <w:rsid w:val="002D2646"/>
    <w:rsid w:val="002D3EB6"/>
    <w:rsid w:val="002D4565"/>
    <w:rsid w:val="002D48C2"/>
    <w:rsid w:val="002D7661"/>
    <w:rsid w:val="002E06D9"/>
    <w:rsid w:val="002E10ED"/>
    <w:rsid w:val="002E2FF6"/>
    <w:rsid w:val="002E4F76"/>
    <w:rsid w:val="002F3A4A"/>
    <w:rsid w:val="002F3D51"/>
    <w:rsid w:val="002F5690"/>
    <w:rsid w:val="002F56CF"/>
    <w:rsid w:val="002F5C34"/>
    <w:rsid w:val="002F7A9B"/>
    <w:rsid w:val="00303BE7"/>
    <w:rsid w:val="00305691"/>
    <w:rsid w:val="00305D3F"/>
    <w:rsid w:val="003068DD"/>
    <w:rsid w:val="00307413"/>
    <w:rsid w:val="00310FFE"/>
    <w:rsid w:val="00312464"/>
    <w:rsid w:val="003147AE"/>
    <w:rsid w:val="0031498B"/>
    <w:rsid w:val="003154BB"/>
    <w:rsid w:val="0032238E"/>
    <w:rsid w:val="00323A13"/>
    <w:rsid w:val="003245FC"/>
    <w:rsid w:val="003253D7"/>
    <w:rsid w:val="003360C8"/>
    <w:rsid w:val="003408B1"/>
    <w:rsid w:val="00341105"/>
    <w:rsid w:val="00341D6B"/>
    <w:rsid w:val="0034309F"/>
    <w:rsid w:val="00345311"/>
    <w:rsid w:val="00347393"/>
    <w:rsid w:val="00351166"/>
    <w:rsid w:val="00355D02"/>
    <w:rsid w:val="00361C6C"/>
    <w:rsid w:val="003635FE"/>
    <w:rsid w:val="0036527C"/>
    <w:rsid w:val="003658D9"/>
    <w:rsid w:val="00374531"/>
    <w:rsid w:val="00375E5E"/>
    <w:rsid w:val="0037638D"/>
    <w:rsid w:val="003800F7"/>
    <w:rsid w:val="00380AD8"/>
    <w:rsid w:val="00381325"/>
    <w:rsid w:val="00381DF8"/>
    <w:rsid w:val="00383AAA"/>
    <w:rsid w:val="003850FE"/>
    <w:rsid w:val="00385762"/>
    <w:rsid w:val="00385A70"/>
    <w:rsid w:val="003877D3"/>
    <w:rsid w:val="00390FD2"/>
    <w:rsid w:val="00392EB9"/>
    <w:rsid w:val="00393142"/>
    <w:rsid w:val="0039317A"/>
    <w:rsid w:val="003A3D38"/>
    <w:rsid w:val="003A618C"/>
    <w:rsid w:val="003B1402"/>
    <w:rsid w:val="003B3B3A"/>
    <w:rsid w:val="003B5FDD"/>
    <w:rsid w:val="003B6545"/>
    <w:rsid w:val="003B6E98"/>
    <w:rsid w:val="003B7BD2"/>
    <w:rsid w:val="003C3164"/>
    <w:rsid w:val="003C354C"/>
    <w:rsid w:val="003C3DEC"/>
    <w:rsid w:val="003C5B73"/>
    <w:rsid w:val="003C6C8D"/>
    <w:rsid w:val="003D5EDB"/>
    <w:rsid w:val="003D7C1F"/>
    <w:rsid w:val="003E36E4"/>
    <w:rsid w:val="003E374D"/>
    <w:rsid w:val="003E3BFC"/>
    <w:rsid w:val="003E45E7"/>
    <w:rsid w:val="003E75C2"/>
    <w:rsid w:val="003F44E5"/>
    <w:rsid w:val="003F676D"/>
    <w:rsid w:val="003F7469"/>
    <w:rsid w:val="00404098"/>
    <w:rsid w:val="00404EEA"/>
    <w:rsid w:val="004060E3"/>
    <w:rsid w:val="00406D2A"/>
    <w:rsid w:val="00407CA9"/>
    <w:rsid w:val="004115D9"/>
    <w:rsid w:val="0041166D"/>
    <w:rsid w:val="00413392"/>
    <w:rsid w:val="004142B7"/>
    <w:rsid w:val="0041696C"/>
    <w:rsid w:val="00417D13"/>
    <w:rsid w:val="0042298D"/>
    <w:rsid w:val="00424ACA"/>
    <w:rsid w:val="004262A9"/>
    <w:rsid w:val="004265C5"/>
    <w:rsid w:val="0042762B"/>
    <w:rsid w:val="00427B12"/>
    <w:rsid w:val="00427D18"/>
    <w:rsid w:val="004300CD"/>
    <w:rsid w:val="0043033D"/>
    <w:rsid w:val="00435EA4"/>
    <w:rsid w:val="00440074"/>
    <w:rsid w:val="00440463"/>
    <w:rsid w:val="00440681"/>
    <w:rsid w:val="00440C8D"/>
    <w:rsid w:val="00442288"/>
    <w:rsid w:val="00450655"/>
    <w:rsid w:val="00450D53"/>
    <w:rsid w:val="00453174"/>
    <w:rsid w:val="004554B4"/>
    <w:rsid w:val="004555B2"/>
    <w:rsid w:val="00460177"/>
    <w:rsid w:val="004604FF"/>
    <w:rsid w:val="004619FF"/>
    <w:rsid w:val="00462DE5"/>
    <w:rsid w:val="00463122"/>
    <w:rsid w:val="00464B19"/>
    <w:rsid w:val="00465A37"/>
    <w:rsid w:val="00466679"/>
    <w:rsid w:val="004669A2"/>
    <w:rsid w:val="00466CE8"/>
    <w:rsid w:val="004710DF"/>
    <w:rsid w:val="00476621"/>
    <w:rsid w:val="00477DAE"/>
    <w:rsid w:val="0048125F"/>
    <w:rsid w:val="00492B20"/>
    <w:rsid w:val="00493A43"/>
    <w:rsid w:val="00493AE3"/>
    <w:rsid w:val="004944F8"/>
    <w:rsid w:val="00494F86"/>
    <w:rsid w:val="00497166"/>
    <w:rsid w:val="00497966"/>
    <w:rsid w:val="004A1D23"/>
    <w:rsid w:val="004A2B14"/>
    <w:rsid w:val="004A3049"/>
    <w:rsid w:val="004A68AE"/>
    <w:rsid w:val="004A7FC3"/>
    <w:rsid w:val="004B28A4"/>
    <w:rsid w:val="004B369A"/>
    <w:rsid w:val="004B5BE7"/>
    <w:rsid w:val="004B5C5C"/>
    <w:rsid w:val="004C10A2"/>
    <w:rsid w:val="004D215B"/>
    <w:rsid w:val="004D44DD"/>
    <w:rsid w:val="004D4AC8"/>
    <w:rsid w:val="004E1418"/>
    <w:rsid w:val="004E2143"/>
    <w:rsid w:val="004E3707"/>
    <w:rsid w:val="004E4585"/>
    <w:rsid w:val="004E5761"/>
    <w:rsid w:val="004E5C39"/>
    <w:rsid w:val="004E6848"/>
    <w:rsid w:val="004F0C30"/>
    <w:rsid w:val="004F1160"/>
    <w:rsid w:val="004F1F54"/>
    <w:rsid w:val="005015E6"/>
    <w:rsid w:val="00501D7D"/>
    <w:rsid w:val="00504B74"/>
    <w:rsid w:val="00506159"/>
    <w:rsid w:val="00507476"/>
    <w:rsid w:val="005133D1"/>
    <w:rsid w:val="00513F1C"/>
    <w:rsid w:val="00514199"/>
    <w:rsid w:val="00514F0D"/>
    <w:rsid w:val="00520990"/>
    <w:rsid w:val="005217A6"/>
    <w:rsid w:val="00524F7F"/>
    <w:rsid w:val="00525F70"/>
    <w:rsid w:val="0052647F"/>
    <w:rsid w:val="00531A91"/>
    <w:rsid w:val="00531F45"/>
    <w:rsid w:val="00532FE9"/>
    <w:rsid w:val="005342D2"/>
    <w:rsid w:val="005349A2"/>
    <w:rsid w:val="00537635"/>
    <w:rsid w:val="00537809"/>
    <w:rsid w:val="00537A0C"/>
    <w:rsid w:val="00537B20"/>
    <w:rsid w:val="0054303B"/>
    <w:rsid w:val="005435FC"/>
    <w:rsid w:val="005515EF"/>
    <w:rsid w:val="0055210D"/>
    <w:rsid w:val="005636FF"/>
    <w:rsid w:val="0056370B"/>
    <w:rsid w:val="005637CB"/>
    <w:rsid w:val="00564BB0"/>
    <w:rsid w:val="00565301"/>
    <w:rsid w:val="00567EAE"/>
    <w:rsid w:val="0057147C"/>
    <w:rsid w:val="005721C8"/>
    <w:rsid w:val="00577BDA"/>
    <w:rsid w:val="00580BC5"/>
    <w:rsid w:val="00581661"/>
    <w:rsid w:val="005838BF"/>
    <w:rsid w:val="005856BE"/>
    <w:rsid w:val="00587444"/>
    <w:rsid w:val="00587EAC"/>
    <w:rsid w:val="00590E7D"/>
    <w:rsid w:val="00596D5F"/>
    <w:rsid w:val="005A5DA7"/>
    <w:rsid w:val="005A6997"/>
    <w:rsid w:val="005A6AE0"/>
    <w:rsid w:val="005A79B8"/>
    <w:rsid w:val="005B0205"/>
    <w:rsid w:val="005B29EE"/>
    <w:rsid w:val="005B4261"/>
    <w:rsid w:val="005B448B"/>
    <w:rsid w:val="005B74F2"/>
    <w:rsid w:val="005B77A9"/>
    <w:rsid w:val="005C11C7"/>
    <w:rsid w:val="005C5391"/>
    <w:rsid w:val="005C67CA"/>
    <w:rsid w:val="005C75C8"/>
    <w:rsid w:val="005C7E8D"/>
    <w:rsid w:val="005D0080"/>
    <w:rsid w:val="005D16E0"/>
    <w:rsid w:val="005D52F1"/>
    <w:rsid w:val="005D6F67"/>
    <w:rsid w:val="005E038F"/>
    <w:rsid w:val="005E2992"/>
    <w:rsid w:val="005E6366"/>
    <w:rsid w:val="005E7E50"/>
    <w:rsid w:val="005F15C5"/>
    <w:rsid w:val="005F447D"/>
    <w:rsid w:val="005F5AE9"/>
    <w:rsid w:val="00603DD2"/>
    <w:rsid w:val="00607134"/>
    <w:rsid w:val="0060735C"/>
    <w:rsid w:val="00612E3D"/>
    <w:rsid w:val="006167A9"/>
    <w:rsid w:val="00617FB3"/>
    <w:rsid w:val="00621C7D"/>
    <w:rsid w:val="0062276B"/>
    <w:rsid w:val="00622946"/>
    <w:rsid w:val="0062352A"/>
    <w:rsid w:val="006258D5"/>
    <w:rsid w:val="00632379"/>
    <w:rsid w:val="00641F24"/>
    <w:rsid w:val="00645520"/>
    <w:rsid w:val="006458CE"/>
    <w:rsid w:val="00646430"/>
    <w:rsid w:val="006479AF"/>
    <w:rsid w:val="0065139A"/>
    <w:rsid w:val="0065301C"/>
    <w:rsid w:val="006544B7"/>
    <w:rsid w:val="00657207"/>
    <w:rsid w:val="0065730E"/>
    <w:rsid w:val="00663B8F"/>
    <w:rsid w:val="006646BF"/>
    <w:rsid w:val="00665866"/>
    <w:rsid w:val="006706D9"/>
    <w:rsid w:val="00670A9D"/>
    <w:rsid w:val="00670F8D"/>
    <w:rsid w:val="0067168B"/>
    <w:rsid w:val="006749CE"/>
    <w:rsid w:val="00676505"/>
    <w:rsid w:val="00682C2D"/>
    <w:rsid w:val="00684708"/>
    <w:rsid w:val="00684C24"/>
    <w:rsid w:val="006859B7"/>
    <w:rsid w:val="006908BE"/>
    <w:rsid w:val="0069344B"/>
    <w:rsid w:val="006978B3"/>
    <w:rsid w:val="006A1EED"/>
    <w:rsid w:val="006A24FF"/>
    <w:rsid w:val="006A258F"/>
    <w:rsid w:val="006A28BB"/>
    <w:rsid w:val="006A491C"/>
    <w:rsid w:val="006A54BC"/>
    <w:rsid w:val="006A56DC"/>
    <w:rsid w:val="006A5B4C"/>
    <w:rsid w:val="006B1C86"/>
    <w:rsid w:val="006B21D2"/>
    <w:rsid w:val="006B3603"/>
    <w:rsid w:val="006B54CA"/>
    <w:rsid w:val="006B576B"/>
    <w:rsid w:val="006B5C23"/>
    <w:rsid w:val="006C1B09"/>
    <w:rsid w:val="006C2473"/>
    <w:rsid w:val="006C7FF0"/>
    <w:rsid w:val="006D0A0A"/>
    <w:rsid w:val="006D27EE"/>
    <w:rsid w:val="006D5AE6"/>
    <w:rsid w:val="006D5F3F"/>
    <w:rsid w:val="006D65A5"/>
    <w:rsid w:val="006E0579"/>
    <w:rsid w:val="006E167F"/>
    <w:rsid w:val="006E5D31"/>
    <w:rsid w:val="006E704E"/>
    <w:rsid w:val="006E7B3D"/>
    <w:rsid w:val="006F1D20"/>
    <w:rsid w:val="006F2B54"/>
    <w:rsid w:val="006F2C40"/>
    <w:rsid w:val="006F2E16"/>
    <w:rsid w:val="006F446A"/>
    <w:rsid w:val="006F6446"/>
    <w:rsid w:val="006F7A00"/>
    <w:rsid w:val="00702C79"/>
    <w:rsid w:val="007070F1"/>
    <w:rsid w:val="0071010D"/>
    <w:rsid w:val="00714F25"/>
    <w:rsid w:val="00715DD4"/>
    <w:rsid w:val="00716F04"/>
    <w:rsid w:val="00717E1D"/>
    <w:rsid w:val="00727203"/>
    <w:rsid w:val="007303CF"/>
    <w:rsid w:val="007314C5"/>
    <w:rsid w:val="00736412"/>
    <w:rsid w:val="00740951"/>
    <w:rsid w:val="007432A9"/>
    <w:rsid w:val="0074410D"/>
    <w:rsid w:val="0074538A"/>
    <w:rsid w:val="007557BD"/>
    <w:rsid w:val="007560D2"/>
    <w:rsid w:val="0075622A"/>
    <w:rsid w:val="00756CE0"/>
    <w:rsid w:val="00756E23"/>
    <w:rsid w:val="00757687"/>
    <w:rsid w:val="00757D8E"/>
    <w:rsid w:val="00763E96"/>
    <w:rsid w:val="00766FEE"/>
    <w:rsid w:val="00771BDA"/>
    <w:rsid w:val="0077264B"/>
    <w:rsid w:val="0077318A"/>
    <w:rsid w:val="00781E5D"/>
    <w:rsid w:val="00783DC1"/>
    <w:rsid w:val="00790EAE"/>
    <w:rsid w:val="00791790"/>
    <w:rsid w:val="007917DC"/>
    <w:rsid w:val="00791D8A"/>
    <w:rsid w:val="00794728"/>
    <w:rsid w:val="00797314"/>
    <w:rsid w:val="0079795C"/>
    <w:rsid w:val="007A53CD"/>
    <w:rsid w:val="007A6D89"/>
    <w:rsid w:val="007B24EA"/>
    <w:rsid w:val="007C14DA"/>
    <w:rsid w:val="007C1F64"/>
    <w:rsid w:val="007C2C91"/>
    <w:rsid w:val="007C4C2C"/>
    <w:rsid w:val="007C6329"/>
    <w:rsid w:val="007C6C03"/>
    <w:rsid w:val="007D01F5"/>
    <w:rsid w:val="007D1E0B"/>
    <w:rsid w:val="007D4B5E"/>
    <w:rsid w:val="007D56F2"/>
    <w:rsid w:val="007E1F73"/>
    <w:rsid w:val="007E3FBD"/>
    <w:rsid w:val="007E6B66"/>
    <w:rsid w:val="007E76D7"/>
    <w:rsid w:val="007F72B0"/>
    <w:rsid w:val="0080269A"/>
    <w:rsid w:val="00811C81"/>
    <w:rsid w:val="00814D1D"/>
    <w:rsid w:val="00816975"/>
    <w:rsid w:val="0081723D"/>
    <w:rsid w:val="00817524"/>
    <w:rsid w:val="008220BD"/>
    <w:rsid w:val="00823164"/>
    <w:rsid w:val="00825361"/>
    <w:rsid w:val="008260B0"/>
    <w:rsid w:val="008279C8"/>
    <w:rsid w:val="00834ECC"/>
    <w:rsid w:val="00836DDA"/>
    <w:rsid w:val="00836F1F"/>
    <w:rsid w:val="00841D1A"/>
    <w:rsid w:val="00843DAB"/>
    <w:rsid w:val="00851B46"/>
    <w:rsid w:val="008524DC"/>
    <w:rsid w:val="008548F3"/>
    <w:rsid w:val="00861D58"/>
    <w:rsid w:val="0086259D"/>
    <w:rsid w:val="00864186"/>
    <w:rsid w:val="00866002"/>
    <w:rsid w:val="00867369"/>
    <w:rsid w:val="00871D48"/>
    <w:rsid w:val="008721C4"/>
    <w:rsid w:val="008730F1"/>
    <w:rsid w:val="0087398D"/>
    <w:rsid w:val="00874550"/>
    <w:rsid w:val="00875053"/>
    <w:rsid w:val="008771E4"/>
    <w:rsid w:val="008809B0"/>
    <w:rsid w:val="00880E58"/>
    <w:rsid w:val="008824BE"/>
    <w:rsid w:val="00883AA7"/>
    <w:rsid w:val="008854D0"/>
    <w:rsid w:val="00886F52"/>
    <w:rsid w:val="00887193"/>
    <w:rsid w:val="00892699"/>
    <w:rsid w:val="008A0AAB"/>
    <w:rsid w:val="008A1FD4"/>
    <w:rsid w:val="008A3DD0"/>
    <w:rsid w:val="008A67B4"/>
    <w:rsid w:val="008B122B"/>
    <w:rsid w:val="008B237F"/>
    <w:rsid w:val="008B46AD"/>
    <w:rsid w:val="008B509F"/>
    <w:rsid w:val="008C2442"/>
    <w:rsid w:val="008C6E35"/>
    <w:rsid w:val="008D3523"/>
    <w:rsid w:val="008D7352"/>
    <w:rsid w:val="008E0137"/>
    <w:rsid w:val="008E19F0"/>
    <w:rsid w:val="008E5C66"/>
    <w:rsid w:val="008E61F2"/>
    <w:rsid w:val="008F2F11"/>
    <w:rsid w:val="008F331D"/>
    <w:rsid w:val="008F556F"/>
    <w:rsid w:val="008F6412"/>
    <w:rsid w:val="008F7943"/>
    <w:rsid w:val="00900118"/>
    <w:rsid w:val="00900627"/>
    <w:rsid w:val="00900FE6"/>
    <w:rsid w:val="00901256"/>
    <w:rsid w:val="00901DBF"/>
    <w:rsid w:val="00901E48"/>
    <w:rsid w:val="00902242"/>
    <w:rsid w:val="00904A8C"/>
    <w:rsid w:val="00904EE3"/>
    <w:rsid w:val="0090687A"/>
    <w:rsid w:val="009106FE"/>
    <w:rsid w:val="00912484"/>
    <w:rsid w:val="00912564"/>
    <w:rsid w:val="00922707"/>
    <w:rsid w:val="00922AB1"/>
    <w:rsid w:val="00926798"/>
    <w:rsid w:val="00930CC1"/>
    <w:rsid w:val="00932139"/>
    <w:rsid w:val="009322B8"/>
    <w:rsid w:val="00932E48"/>
    <w:rsid w:val="00941B13"/>
    <w:rsid w:val="009433A3"/>
    <w:rsid w:val="009468F9"/>
    <w:rsid w:val="009474F2"/>
    <w:rsid w:val="009525F6"/>
    <w:rsid w:val="00952F6F"/>
    <w:rsid w:val="00954E97"/>
    <w:rsid w:val="00954FB1"/>
    <w:rsid w:val="009570A6"/>
    <w:rsid w:val="009603A4"/>
    <w:rsid w:val="00961BF3"/>
    <w:rsid w:val="009623AC"/>
    <w:rsid w:val="0096253F"/>
    <w:rsid w:val="00970B19"/>
    <w:rsid w:val="009714B9"/>
    <w:rsid w:val="0097365D"/>
    <w:rsid w:val="0097446A"/>
    <w:rsid w:val="009750B0"/>
    <w:rsid w:val="00975306"/>
    <w:rsid w:val="009776CF"/>
    <w:rsid w:val="00980FD8"/>
    <w:rsid w:val="00983F36"/>
    <w:rsid w:val="00986422"/>
    <w:rsid w:val="0098759F"/>
    <w:rsid w:val="009923B9"/>
    <w:rsid w:val="00994C26"/>
    <w:rsid w:val="009A32E1"/>
    <w:rsid w:val="009A3C20"/>
    <w:rsid w:val="009A4E1F"/>
    <w:rsid w:val="009A64E0"/>
    <w:rsid w:val="009B5195"/>
    <w:rsid w:val="009B76CD"/>
    <w:rsid w:val="009C0313"/>
    <w:rsid w:val="009C5FAA"/>
    <w:rsid w:val="009D0B5C"/>
    <w:rsid w:val="009D2D0A"/>
    <w:rsid w:val="009D3162"/>
    <w:rsid w:val="009D3629"/>
    <w:rsid w:val="009D5C38"/>
    <w:rsid w:val="009D680E"/>
    <w:rsid w:val="009E0776"/>
    <w:rsid w:val="009E0A98"/>
    <w:rsid w:val="009E14C9"/>
    <w:rsid w:val="009E2E2C"/>
    <w:rsid w:val="009E3C94"/>
    <w:rsid w:val="009E4655"/>
    <w:rsid w:val="009E6253"/>
    <w:rsid w:val="009E671F"/>
    <w:rsid w:val="009F0F01"/>
    <w:rsid w:val="009F122B"/>
    <w:rsid w:val="009F19A8"/>
    <w:rsid w:val="009F2425"/>
    <w:rsid w:val="009F6C2D"/>
    <w:rsid w:val="009F76E5"/>
    <w:rsid w:val="009F77CF"/>
    <w:rsid w:val="00A027EA"/>
    <w:rsid w:val="00A02BBC"/>
    <w:rsid w:val="00A02BC4"/>
    <w:rsid w:val="00A07F46"/>
    <w:rsid w:val="00A10619"/>
    <w:rsid w:val="00A12D0B"/>
    <w:rsid w:val="00A13F2F"/>
    <w:rsid w:val="00A1679D"/>
    <w:rsid w:val="00A16BFC"/>
    <w:rsid w:val="00A20739"/>
    <w:rsid w:val="00A2315C"/>
    <w:rsid w:val="00A25D62"/>
    <w:rsid w:val="00A269C3"/>
    <w:rsid w:val="00A26B1B"/>
    <w:rsid w:val="00A275C4"/>
    <w:rsid w:val="00A31949"/>
    <w:rsid w:val="00A321EB"/>
    <w:rsid w:val="00A3352C"/>
    <w:rsid w:val="00A33759"/>
    <w:rsid w:val="00A3453D"/>
    <w:rsid w:val="00A354AC"/>
    <w:rsid w:val="00A406CF"/>
    <w:rsid w:val="00A41553"/>
    <w:rsid w:val="00A430DF"/>
    <w:rsid w:val="00A47E16"/>
    <w:rsid w:val="00A509B4"/>
    <w:rsid w:val="00A52A33"/>
    <w:rsid w:val="00A53CC2"/>
    <w:rsid w:val="00A53EDC"/>
    <w:rsid w:val="00A54247"/>
    <w:rsid w:val="00A55713"/>
    <w:rsid w:val="00A61A3D"/>
    <w:rsid w:val="00A63DC3"/>
    <w:rsid w:val="00A7126A"/>
    <w:rsid w:val="00A723E4"/>
    <w:rsid w:val="00A725CA"/>
    <w:rsid w:val="00A72D40"/>
    <w:rsid w:val="00A80A67"/>
    <w:rsid w:val="00A82952"/>
    <w:rsid w:val="00A83DBA"/>
    <w:rsid w:val="00A847BF"/>
    <w:rsid w:val="00A8575F"/>
    <w:rsid w:val="00A93227"/>
    <w:rsid w:val="00A93465"/>
    <w:rsid w:val="00AA0037"/>
    <w:rsid w:val="00AA17F5"/>
    <w:rsid w:val="00AA2596"/>
    <w:rsid w:val="00AA5578"/>
    <w:rsid w:val="00AA5CA8"/>
    <w:rsid w:val="00AA5ECF"/>
    <w:rsid w:val="00AA7EE2"/>
    <w:rsid w:val="00AB15CC"/>
    <w:rsid w:val="00AB2592"/>
    <w:rsid w:val="00AB36C6"/>
    <w:rsid w:val="00AB4901"/>
    <w:rsid w:val="00AB4E33"/>
    <w:rsid w:val="00AC4D21"/>
    <w:rsid w:val="00AC4D99"/>
    <w:rsid w:val="00AD05F2"/>
    <w:rsid w:val="00AD3F30"/>
    <w:rsid w:val="00AD5BEC"/>
    <w:rsid w:val="00AD6B45"/>
    <w:rsid w:val="00AE06EB"/>
    <w:rsid w:val="00AE2BD0"/>
    <w:rsid w:val="00AE494E"/>
    <w:rsid w:val="00AE6948"/>
    <w:rsid w:val="00AE73B5"/>
    <w:rsid w:val="00AF03DD"/>
    <w:rsid w:val="00AF0D70"/>
    <w:rsid w:val="00AF60AF"/>
    <w:rsid w:val="00AF61BA"/>
    <w:rsid w:val="00B0072A"/>
    <w:rsid w:val="00B02B4C"/>
    <w:rsid w:val="00B041C7"/>
    <w:rsid w:val="00B0490F"/>
    <w:rsid w:val="00B10773"/>
    <w:rsid w:val="00B17F10"/>
    <w:rsid w:val="00B2286D"/>
    <w:rsid w:val="00B22C0B"/>
    <w:rsid w:val="00B25A53"/>
    <w:rsid w:val="00B3253E"/>
    <w:rsid w:val="00B32B3E"/>
    <w:rsid w:val="00B34558"/>
    <w:rsid w:val="00B35317"/>
    <w:rsid w:val="00B36DF7"/>
    <w:rsid w:val="00B408C5"/>
    <w:rsid w:val="00B40CC2"/>
    <w:rsid w:val="00B4122F"/>
    <w:rsid w:val="00B423E6"/>
    <w:rsid w:val="00B42B6C"/>
    <w:rsid w:val="00B45BCE"/>
    <w:rsid w:val="00B5316B"/>
    <w:rsid w:val="00B531CE"/>
    <w:rsid w:val="00B532E8"/>
    <w:rsid w:val="00B53F0A"/>
    <w:rsid w:val="00B541DC"/>
    <w:rsid w:val="00B579A6"/>
    <w:rsid w:val="00B6014E"/>
    <w:rsid w:val="00B622F5"/>
    <w:rsid w:val="00B665D6"/>
    <w:rsid w:val="00B66C24"/>
    <w:rsid w:val="00B676C7"/>
    <w:rsid w:val="00B74EFF"/>
    <w:rsid w:val="00B76460"/>
    <w:rsid w:val="00B83FD5"/>
    <w:rsid w:val="00B86930"/>
    <w:rsid w:val="00B86A95"/>
    <w:rsid w:val="00B87033"/>
    <w:rsid w:val="00B90323"/>
    <w:rsid w:val="00B96AA5"/>
    <w:rsid w:val="00BA5388"/>
    <w:rsid w:val="00BB4A9A"/>
    <w:rsid w:val="00BB4B4E"/>
    <w:rsid w:val="00BB5A15"/>
    <w:rsid w:val="00BB5ED9"/>
    <w:rsid w:val="00BB6CA0"/>
    <w:rsid w:val="00BC0F12"/>
    <w:rsid w:val="00BC176E"/>
    <w:rsid w:val="00BC1B12"/>
    <w:rsid w:val="00BC28AD"/>
    <w:rsid w:val="00BC5070"/>
    <w:rsid w:val="00BC5A8C"/>
    <w:rsid w:val="00BC5C06"/>
    <w:rsid w:val="00BC6FEF"/>
    <w:rsid w:val="00BD09A1"/>
    <w:rsid w:val="00BD2882"/>
    <w:rsid w:val="00BD4253"/>
    <w:rsid w:val="00BE0610"/>
    <w:rsid w:val="00BE063C"/>
    <w:rsid w:val="00BE10AF"/>
    <w:rsid w:val="00BE1162"/>
    <w:rsid w:val="00BE1771"/>
    <w:rsid w:val="00BE2AAB"/>
    <w:rsid w:val="00BE3042"/>
    <w:rsid w:val="00BE390B"/>
    <w:rsid w:val="00BE61CA"/>
    <w:rsid w:val="00BE7649"/>
    <w:rsid w:val="00BE78F3"/>
    <w:rsid w:val="00BE7E4A"/>
    <w:rsid w:val="00BF1348"/>
    <w:rsid w:val="00BF20E8"/>
    <w:rsid w:val="00BF2243"/>
    <w:rsid w:val="00BF23B5"/>
    <w:rsid w:val="00BF386B"/>
    <w:rsid w:val="00BF3BCC"/>
    <w:rsid w:val="00BF4342"/>
    <w:rsid w:val="00BF4D87"/>
    <w:rsid w:val="00BF6BDF"/>
    <w:rsid w:val="00BF7709"/>
    <w:rsid w:val="00C00B0A"/>
    <w:rsid w:val="00C040CE"/>
    <w:rsid w:val="00C06E68"/>
    <w:rsid w:val="00C155A4"/>
    <w:rsid w:val="00C17057"/>
    <w:rsid w:val="00C170A6"/>
    <w:rsid w:val="00C2176E"/>
    <w:rsid w:val="00C25D3B"/>
    <w:rsid w:val="00C25EC8"/>
    <w:rsid w:val="00C26A31"/>
    <w:rsid w:val="00C30BD5"/>
    <w:rsid w:val="00C31940"/>
    <w:rsid w:val="00C333C0"/>
    <w:rsid w:val="00C36A6B"/>
    <w:rsid w:val="00C3753F"/>
    <w:rsid w:val="00C378B2"/>
    <w:rsid w:val="00C407FB"/>
    <w:rsid w:val="00C42123"/>
    <w:rsid w:val="00C42402"/>
    <w:rsid w:val="00C42BEF"/>
    <w:rsid w:val="00C43A6D"/>
    <w:rsid w:val="00C447E4"/>
    <w:rsid w:val="00C44B9A"/>
    <w:rsid w:val="00C44BB8"/>
    <w:rsid w:val="00C46202"/>
    <w:rsid w:val="00C46C78"/>
    <w:rsid w:val="00C538F5"/>
    <w:rsid w:val="00C540CF"/>
    <w:rsid w:val="00C54A2E"/>
    <w:rsid w:val="00C57D7A"/>
    <w:rsid w:val="00C6085A"/>
    <w:rsid w:val="00C61B4A"/>
    <w:rsid w:val="00C62F18"/>
    <w:rsid w:val="00C64A1A"/>
    <w:rsid w:val="00C64C58"/>
    <w:rsid w:val="00C6563B"/>
    <w:rsid w:val="00C66230"/>
    <w:rsid w:val="00C722BB"/>
    <w:rsid w:val="00C723D7"/>
    <w:rsid w:val="00C745DB"/>
    <w:rsid w:val="00C82607"/>
    <w:rsid w:val="00C835AD"/>
    <w:rsid w:val="00C842B2"/>
    <w:rsid w:val="00C8474B"/>
    <w:rsid w:val="00C90E2E"/>
    <w:rsid w:val="00C97B11"/>
    <w:rsid w:val="00CA237C"/>
    <w:rsid w:val="00CA34EC"/>
    <w:rsid w:val="00CB2752"/>
    <w:rsid w:val="00CB2E90"/>
    <w:rsid w:val="00CB3C1F"/>
    <w:rsid w:val="00CB4675"/>
    <w:rsid w:val="00CB4A44"/>
    <w:rsid w:val="00CB51BA"/>
    <w:rsid w:val="00CB5D03"/>
    <w:rsid w:val="00CB5D7B"/>
    <w:rsid w:val="00CB73D4"/>
    <w:rsid w:val="00CB76D2"/>
    <w:rsid w:val="00CC2180"/>
    <w:rsid w:val="00CC57A0"/>
    <w:rsid w:val="00CC64FF"/>
    <w:rsid w:val="00CD06D7"/>
    <w:rsid w:val="00CD3CA6"/>
    <w:rsid w:val="00CD4E87"/>
    <w:rsid w:val="00CD60D9"/>
    <w:rsid w:val="00CD65C6"/>
    <w:rsid w:val="00CE09B3"/>
    <w:rsid w:val="00CE311B"/>
    <w:rsid w:val="00CE5781"/>
    <w:rsid w:val="00CE699F"/>
    <w:rsid w:val="00CE789F"/>
    <w:rsid w:val="00CE78EF"/>
    <w:rsid w:val="00CF09A2"/>
    <w:rsid w:val="00CF1D54"/>
    <w:rsid w:val="00D01834"/>
    <w:rsid w:val="00D02958"/>
    <w:rsid w:val="00D02D14"/>
    <w:rsid w:val="00D04375"/>
    <w:rsid w:val="00D06E57"/>
    <w:rsid w:val="00D11408"/>
    <w:rsid w:val="00D14538"/>
    <w:rsid w:val="00D205D7"/>
    <w:rsid w:val="00D23E90"/>
    <w:rsid w:val="00D2421B"/>
    <w:rsid w:val="00D26781"/>
    <w:rsid w:val="00D34FAF"/>
    <w:rsid w:val="00D350DA"/>
    <w:rsid w:val="00D36C79"/>
    <w:rsid w:val="00D372CA"/>
    <w:rsid w:val="00D416DB"/>
    <w:rsid w:val="00D43CBC"/>
    <w:rsid w:val="00D466D5"/>
    <w:rsid w:val="00D47D76"/>
    <w:rsid w:val="00D54771"/>
    <w:rsid w:val="00D5564E"/>
    <w:rsid w:val="00D56AA2"/>
    <w:rsid w:val="00D6165F"/>
    <w:rsid w:val="00D66446"/>
    <w:rsid w:val="00D66747"/>
    <w:rsid w:val="00D67406"/>
    <w:rsid w:val="00D71202"/>
    <w:rsid w:val="00D720D4"/>
    <w:rsid w:val="00D74123"/>
    <w:rsid w:val="00D747E8"/>
    <w:rsid w:val="00D74A1F"/>
    <w:rsid w:val="00D77314"/>
    <w:rsid w:val="00D8360B"/>
    <w:rsid w:val="00D8387D"/>
    <w:rsid w:val="00D85DED"/>
    <w:rsid w:val="00D86E76"/>
    <w:rsid w:val="00D87B72"/>
    <w:rsid w:val="00D9009B"/>
    <w:rsid w:val="00D914D5"/>
    <w:rsid w:val="00D93D7A"/>
    <w:rsid w:val="00D96CB6"/>
    <w:rsid w:val="00DA0B75"/>
    <w:rsid w:val="00DA0C1F"/>
    <w:rsid w:val="00DA1E59"/>
    <w:rsid w:val="00DA503B"/>
    <w:rsid w:val="00DA5CBB"/>
    <w:rsid w:val="00DA6206"/>
    <w:rsid w:val="00DA6746"/>
    <w:rsid w:val="00DB4951"/>
    <w:rsid w:val="00DB511C"/>
    <w:rsid w:val="00DB5EEF"/>
    <w:rsid w:val="00DB7F1A"/>
    <w:rsid w:val="00DC416A"/>
    <w:rsid w:val="00DC5598"/>
    <w:rsid w:val="00DC63BB"/>
    <w:rsid w:val="00DC6AE3"/>
    <w:rsid w:val="00DD2236"/>
    <w:rsid w:val="00DE2340"/>
    <w:rsid w:val="00DE4626"/>
    <w:rsid w:val="00DE6534"/>
    <w:rsid w:val="00DF412A"/>
    <w:rsid w:val="00DF73D7"/>
    <w:rsid w:val="00DF7F57"/>
    <w:rsid w:val="00E00F7A"/>
    <w:rsid w:val="00E03A29"/>
    <w:rsid w:val="00E057FE"/>
    <w:rsid w:val="00E05FAE"/>
    <w:rsid w:val="00E10AAC"/>
    <w:rsid w:val="00E14C2E"/>
    <w:rsid w:val="00E16C34"/>
    <w:rsid w:val="00E1702B"/>
    <w:rsid w:val="00E245E2"/>
    <w:rsid w:val="00E24862"/>
    <w:rsid w:val="00E276FA"/>
    <w:rsid w:val="00E303AC"/>
    <w:rsid w:val="00E31499"/>
    <w:rsid w:val="00E325C4"/>
    <w:rsid w:val="00E3265C"/>
    <w:rsid w:val="00E326F1"/>
    <w:rsid w:val="00E347F6"/>
    <w:rsid w:val="00E34855"/>
    <w:rsid w:val="00E36EE5"/>
    <w:rsid w:val="00E37177"/>
    <w:rsid w:val="00E37AE3"/>
    <w:rsid w:val="00E4108D"/>
    <w:rsid w:val="00E43546"/>
    <w:rsid w:val="00E462FB"/>
    <w:rsid w:val="00E476F3"/>
    <w:rsid w:val="00E47763"/>
    <w:rsid w:val="00E5155D"/>
    <w:rsid w:val="00E53A2E"/>
    <w:rsid w:val="00E53EFB"/>
    <w:rsid w:val="00E54A2C"/>
    <w:rsid w:val="00E573DB"/>
    <w:rsid w:val="00E606C9"/>
    <w:rsid w:val="00E61999"/>
    <w:rsid w:val="00E61E05"/>
    <w:rsid w:val="00E62CBF"/>
    <w:rsid w:val="00E63798"/>
    <w:rsid w:val="00E63A23"/>
    <w:rsid w:val="00E64AA3"/>
    <w:rsid w:val="00E66C7D"/>
    <w:rsid w:val="00E7068F"/>
    <w:rsid w:val="00E715F0"/>
    <w:rsid w:val="00E73DB3"/>
    <w:rsid w:val="00E74C3B"/>
    <w:rsid w:val="00E76B7C"/>
    <w:rsid w:val="00E76D71"/>
    <w:rsid w:val="00E77186"/>
    <w:rsid w:val="00E77DD5"/>
    <w:rsid w:val="00E802A7"/>
    <w:rsid w:val="00E843D7"/>
    <w:rsid w:val="00E863D6"/>
    <w:rsid w:val="00E87989"/>
    <w:rsid w:val="00E944DA"/>
    <w:rsid w:val="00E95B3E"/>
    <w:rsid w:val="00E978FC"/>
    <w:rsid w:val="00E97929"/>
    <w:rsid w:val="00EA28B6"/>
    <w:rsid w:val="00EA3451"/>
    <w:rsid w:val="00EA3839"/>
    <w:rsid w:val="00EA46E7"/>
    <w:rsid w:val="00EA4FDF"/>
    <w:rsid w:val="00EB2CC6"/>
    <w:rsid w:val="00EB4A92"/>
    <w:rsid w:val="00EB6039"/>
    <w:rsid w:val="00EC070F"/>
    <w:rsid w:val="00EC11FE"/>
    <w:rsid w:val="00EC5427"/>
    <w:rsid w:val="00EC5591"/>
    <w:rsid w:val="00EC578A"/>
    <w:rsid w:val="00EC5C55"/>
    <w:rsid w:val="00EC7D18"/>
    <w:rsid w:val="00ED05D3"/>
    <w:rsid w:val="00ED315E"/>
    <w:rsid w:val="00EE283F"/>
    <w:rsid w:val="00EE30EC"/>
    <w:rsid w:val="00EF0913"/>
    <w:rsid w:val="00EF2D1E"/>
    <w:rsid w:val="00EF37CF"/>
    <w:rsid w:val="00EF7E3B"/>
    <w:rsid w:val="00F03424"/>
    <w:rsid w:val="00F05E4E"/>
    <w:rsid w:val="00F07184"/>
    <w:rsid w:val="00F07929"/>
    <w:rsid w:val="00F10C62"/>
    <w:rsid w:val="00F10EEB"/>
    <w:rsid w:val="00F123F0"/>
    <w:rsid w:val="00F1353E"/>
    <w:rsid w:val="00F14B2A"/>
    <w:rsid w:val="00F16D61"/>
    <w:rsid w:val="00F17607"/>
    <w:rsid w:val="00F218A5"/>
    <w:rsid w:val="00F21F00"/>
    <w:rsid w:val="00F2302B"/>
    <w:rsid w:val="00F23B08"/>
    <w:rsid w:val="00F308E1"/>
    <w:rsid w:val="00F3192C"/>
    <w:rsid w:val="00F3271B"/>
    <w:rsid w:val="00F32A41"/>
    <w:rsid w:val="00F32D44"/>
    <w:rsid w:val="00F35918"/>
    <w:rsid w:val="00F35C7A"/>
    <w:rsid w:val="00F40A65"/>
    <w:rsid w:val="00F4316B"/>
    <w:rsid w:val="00F45FB1"/>
    <w:rsid w:val="00F46703"/>
    <w:rsid w:val="00F46B10"/>
    <w:rsid w:val="00F51519"/>
    <w:rsid w:val="00F53730"/>
    <w:rsid w:val="00F53D10"/>
    <w:rsid w:val="00F57CA7"/>
    <w:rsid w:val="00F57D5F"/>
    <w:rsid w:val="00F653AD"/>
    <w:rsid w:val="00F65506"/>
    <w:rsid w:val="00F67737"/>
    <w:rsid w:val="00F67A47"/>
    <w:rsid w:val="00F715F3"/>
    <w:rsid w:val="00F71E19"/>
    <w:rsid w:val="00F745D5"/>
    <w:rsid w:val="00F76F8D"/>
    <w:rsid w:val="00F77E9F"/>
    <w:rsid w:val="00F819A8"/>
    <w:rsid w:val="00F81AC4"/>
    <w:rsid w:val="00F830C2"/>
    <w:rsid w:val="00F83AB9"/>
    <w:rsid w:val="00F91D35"/>
    <w:rsid w:val="00F97BB7"/>
    <w:rsid w:val="00FA16A5"/>
    <w:rsid w:val="00FA2981"/>
    <w:rsid w:val="00FA307C"/>
    <w:rsid w:val="00FB1FF0"/>
    <w:rsid w:val="00FC2014"/>
    <w:rsid w:val="00FC3BEE"/>
    <w:rsid w:val="00FC4BEE"/>
    <w:rsid w:val="00FC786C"/>
    <w:rsid w:val="00FD23E0"/>
    <w:rsid w:val="00FD2EA0"/>
    <w:rsid w:val="00FD5B62"/>
    <w:rsid w:val="00FD65F4"/>
    <w:rsid w:val="00FD73BF"/>
    <w:rsid w:val="00FD78E3"/>
    <w:rsid w:val="00FE1603"/>
    <w:rsid w:val="00FE33AF"/>
    <w:rsid w:val="00FE3E65"/>
    <w:rsid w:val="00FE5B7E"/>
    <w:rsid w:val="00FE5CC8"/>
    <w:rsid w:val="00FF1851"/>
    <w:rsid w:val="00FF27FB"/>
    <w:rsid w:val="00FF43AD"/>
    <w:rsid w:val="00FF57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7301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EDC"/>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B83FD5"/>
    <w:pPr>
      <w:tabs>
        <w:tab w:val="right" w:leader="dot" w:pos="9962"/>
      </w:tabs>
      <w:spacing w:after="0"/>
      <w:ind w:left="22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2"/>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3"/>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D06D7"/>
    <w:rPr>
      <w:color w:val="605E5C"/>
      <w:shd w:val="clear" w:color="auto" w:fill="E1DFDD"/>
    </w:rPr>
  </w:style>
  <w:style w:type="character" w:customStyle="1" w:styleId="dlx-ws-normal">
    <w:name w:val="dlx-ws-normal"/>
    <w:basedOn w:val="DefaultParagraphFont"/>
    <w:rsid w:val="00C6085A"/>
  </w:style>
  <w:style w:type="character" w:customStyle="1" w:styleId="dlxformdatatext">
    <w:name w:val="dlxformdatatext"/>
    <w:basedOn w:val="DefaultParagraphFont"/>
    <w:rsid w:val="00C6085A"/>
  </w:style>
  <w:style w:type="character" w:customStyle="1" w:styleId="dlxnowrap">
    <w:name w:val="dlxnowrap"/>
    <w:basedOn w:val="DefaultParagraphFont"/>
    <w:rsid w:val="00C6085A"/>
  </w:style>
  <w:style w:type="table" w:customStyle="1" w:styleId="Lentelstinklelis21">
    <w:name w:val="Lentelės tinklelis21"/>
    <w:basedOn w:val="TableNormal"/>
    <w:rsid w:val="002A09A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D6165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7499">
      <w:bodyDiv w:val="1"/>
      <w:marLeft w:val="0"/>
      <w:marRight w:val="0"/>
      <w:marTop w:val="0"/>
      <w:marBottom w:val="0"/>
      <w:divBdr>
        <w:top w:val="none" w:sz="0" w:space="0" w:color="auto"/>
        <w:left w:val="none" w:sz="0" w:space="0" w:color="auto"/>
        <w:bottom w:val="none" w:sz="0" w:space="0" w:color="auto"/>
        <w:right w:val="none" w:sz="0" w:space="0" w:color="auto"/>
      </w:divBdr>
    </w:div>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225772348">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80883827">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078139655">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848136902">
      <w:bodyDiv w:val="1"/>
      <w:marLeft w:val="0"/>
      <w:marRight w:val="0"/>
      <w:marTop w:val="0"/>
      <w:marBottom w:val="0"/>
      <w:divBdr>
        <w:top w:val="none" w:sz="0" w:space="0" w:color="auto"/>
        <w:left w:val="none" w:sz="0" w:space="0" w:color="auto"/>
        <w:bottom w:val="none" w:sz="0" w:space="0" w:color="auto"/>
        <w:right w:val="none" w:sz="0" w:space="0" w:color="auto"/>
      </w:divBdr>
    </w:div>
    <w:div w:id="1863131106">
      <w:bodyDiv w:val="1"/>
      <w:marLeft w:val="0"/>
      <w:marRight w:val="0"/>
      <w:marTop w:val="0"/>
      <w:marBottom w:val="0"/>
      <w:divBdr>
        <w:top w:val="none" w:sz="0" w:space="0" w:color="auto"/>
        <w:left w:val="none" w:sz="0" w:space="0" w:color="auto"/>
        <w:bottom w:val="none" w:sz="0" w:space="0" w:color="auto"/>
        <w:right w:val="none" w:sz="0" w:space="0" w:color="auto"/>
      </w:divBdr>
    </w:div>
    <w:div w:id="1925407721">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C02FA-3781-4451-B197-5CD63DAA7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8657</Words>
  <Characters>4935</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2025-11-18T09:00:00Z</dcterms:created>
  <dcterms:modified xsi:type="dcterms:W3CDTF">2025-11-18T09:00:00Z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03a32901-4417-4276-ac03-518de43eb01c</vt:lpwstr>
  </property>
</Properties>
</file>